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CF49CA" w14:textId="552366B0" w:rsidR="00ED75E2" w:rsidRDefault="0095386A" w:rsidP="00B10F20">
      <w:pPr>
        <w:pStyle w:val="BodyText"/>
        <w:spacing w:line="316" w:lineRule="auto"/>
        <w:ind w:right="2684" w:firstLine="720"/>
        <w:jc w:val="center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651DCCD" wp14:editId="3314D437">
                <wp:simplePos x="0" y="0"/>
                <wp:positionH relativeFrom="column">
                  <wp:posOffset>553257</wp:posOffset>
                </wp:positionH>
                <wp:positionV relativeFrom="paragraph">
                  <wp:posOffset>849826</wp:posOffset>
                </wp:positionV>
                <wp:extent cx="8562702" cy="478564"/>
                <wp:effectExtent l="0" t="0" r="0" b="4445"/>
                <wp:wrapNone/>
                <wp:docPr id="148055545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62702" cy="4785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E5FA11B" w14:textId="77777777" w:rsidR="0095386A" w:rsidRPr="00CD70B3" w:rsidRDefault="0095386A" w:rsidP="0095386A">
                            <w:pPr>
                              <w:pStyle w:val="Footer"/>
                              <w:jc w:val="center"/>
                              <w:rPr>
                                <w:color w:val="365F91" w:themeColor="accent1" w:themeShade="BF"/>
                                <w:sz w:val="36"/>
                                <w:szCs w:val="36"/>
                              </w:rPr>
                            </w:pPr>
                            <w:r w:rsidRPr="00CD70B3">
                              <w:rPr>
                                <w:color w:val="365F91" w:themeColor="accent1" w:themeShade="BF"/>
                                <w:sz w:val="36"/>
                                <w:szCs w:val="36"/>
                              </w:rPr>
                              <w:t>Everyone is important, everyone is unique and everyone deserve the very best</w:t>
                            </w:r>
                          </w:p>
                          <w:p w14:paraId="35B48FC1" w14:textId="77777777" w:rsidR="0095386A" w:rsidRDefault="0095386A" w:rsidP="0095386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51DCCD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43.55pt;margin-top:66.9pt;width:674.25pt;height:37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" fillcolor="white [3201]" stroked="f" strokeweight=".5pt">
                <v:textbox>
                  <w:txbxContent>
                    <w:p w14:paraId="7E5FA11B" w14:textId="77777777" w:rsidR="0095386A" w:rsidRPr="00CD70B3" w:rsidRDefault="0095386A" w:rsidP="0095386A">
                      <w:pPr>
                        <w:pStyle w:val="Footer"/>
                        <w:jc w:val="center"/>
                        <w:rPr>
                          <w:color w:val="365F91" w:themeColor="accent1" w:themeShade="BF"/>
                          <w:sz w:val="36"/>
                          <w:szCs w:val="36"/>
                        </w:rPr>
                      </w:pPr>
                      <w:r w:rsidRPr="00CD70B3">
                        <w:rPr>
                          <w:color w:val="365F91" w:themeColor="accent1" w:themeShade="BF"/>
                          <w:sz w:val="36"/>
                          <w:szCs w:val="36"/>
                        </w:rPr>
                        <w:t>Everyone is important, everyone is unique and everyone deserve the very best</w:t>
                      </w:r>
                    </w:p>
                    <w:p w14:paraId="35B48FC1" w14:textId="77777777" w:rsidR="0095386A" w:rsidRDefault="0095386A" w:rsidP="0095386A"/>
                  </w:txbxContent>
                </v:textbox>
              </v:shape>
            </w:pict>
          </mc:Fallback>
        </mc:AlternateContent>
      </w:r>
      <w:r w:rsidR="00B10F20">
        <w:t xml:space="preserve">    </w:t>
      </w:r>
      <w:proofErr w:type="spellStart"/>
      <w:r w:rsidR="00B10F20">
        <w:t>Pontarddulais</w:t>
      </w:r>
      <w:proofErr w:type="spellEnd"/>
      <w:r w:rsidR="00B10F20">
        <w:rPr>
          <w:spacing w:val="-39"/>
        </w:rPr>
        <w:t xml:space="preserve"> </w:t>
      </w:r>
      <w:r w:rsidR="00B10F20">
        <w:t xml:space="preserve">Primary </w:t>
      </w:r>
      <w:r w:rsidR="00B10F20">
        <w:rPr>
          <w:spacing w:val="-2"/>
        </w:rPr>
        <w:t>School</w:t>
      </w:r>
    </w:p>
    <w:p w14:paraId="2F4EA01A" w14:textId="4DFCA72E" w:rsidR="00ED75E2" w:rsidRDefault="00ED75E2">
      <w:pPr>
        <w:pStyle w:val="BodyText"/>
        <w:spacing w:before="10"/>
        <w:rPr>
          <w:sz w:val="6"/>
        </w:rPr>
      </w:pPr>
    </w:p>
    <w:p w14:paraId="7B6120EE" w14:textId="0EC36AAD" w:rsidR="00B10F20" w:rsidRDefault="0095386A">
      <w:pPr>
        <w:pStyle w:val="BodyText"/>
        <w:spacing w:before="493"/>
        <w:ind w:left="2581" w:right="2684"/>
        <w:jc w:val="center"/>
      </w:pPr>
      <w:r>
        <w:rPr>
          <w:noProof/>
          <w:lang w:val="en-GB" w:eastAsia="en-GB"/>
        </w:rPr>
        <w:drawing>
          <wp:anchor distT="0" distB="0" distL="114300" distR="114300" simplePos="0" relativeHeight="251661312" behindDoc="1" locked="0" layoutInCell="1" allowOverlap="1" wp14:anchorId="606DB66A" wp14:editId="2937FD4E">
            <wp:simplePos x="0" y="0"/>
            <wp:positionH relativeFrom="column">
              <wp:posOffset>3536545</wp:posOffset>
            </wp:positionH>
            <wp:positionV relativeFrom="paragraph">
              <wp:posOffset>324620</wp:posOffset>
            </wp:positionV>
            <wp:extent cx="2635885" cy="2574290"/>
            <wp:effectExtent l="0" t="0" r="5715" b="3810"/>
            <wp:wrapTight wrapText="bothSides">
              <wp:wrapPolygon edited="0">
                <wp:start x="0" y="0"/>
                <wp:lineTo x="0" y="21525"/>
                <wp:lineTo x="21543" y="21525"/>
                <wp:lineTo x="21543" y="0"/>
                <wp:lineTo x="0" y="0"/>
              </wp:wrapPolygon>
            </wp:wrapTight>
            <wp:docPr id="1" name="Picture 1" descr="A logo of a school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logo of a school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885" cy="2574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01D05A" w14:textId="74A8494A" w:rsidR="00B10F20" w:rsidRDefault="00B10F20">
      <w:pPr>
        <w:pStyle w:val="BodyText"/>
        <w:spacing w:before="493"/>
        <w:ind w:left="2581" w:right="2684"/>
        <w:jc w:val="center"/>
      </w:pPr>
    </w:p>
    <w:p w14:paraId="36759BCE" w14:textId="6EDF69DF" w:rsidR="00B10F20" w:rsidRDefault="00B10F20">
      <w:pPr>
        <w:pStyle w:val="BodyText"/>
        <w:spacing w:before="493"/>
        <w:ind w:left="2581" w:right="2684"/>
        <w:jc w:val="center"/>
      </w:pPr>
    </w:p>
    <w:p w14:paraId="7660D77D" w14:textId="760E7BB2" w:rsidR="00ED75E2" w:rsidRDefault="0095386A">
      <w:pPr>
        <w:pStyle w:val="BodyText"/>
        <w:spacing w:before="493"/>
        <w:ind w:left="2581" w:right="2684"/>
        <w:jc w:val="center"/>
      </w:pPr>
      <w:r w:rsidRPr="007010E7">
        <w:rPr>
          <w:noProof/>
          <w:color w:val="000000" w:themeColor="text1"/>
          <w:lang w:val="en-GB" w:eastAsia="en-GB"/>
        </w:rPr>
        <w:drawing>
          <wp:anchor distT="0" distB="0" distL="114300" distR="114300" simplePos="0" relativeHeight="251666432" behindDoc="1" locked="0" layoutInCell="1" allowOverlap="1" wp14:anchorId="59DDF538" wp14:editId="4846F92A">
            <wp:simplePos x="0" y="0"/>
            <wp:positionH relativeFrom="column">
              <wp:posOffset>8359775</wp:posOffset>
            </wp:positionH>
            <wp:positionV relativeFrom="paragraph">
              <wp:posOffset>343535</wp:posOffset>
            </wp:positionV>
            <wp:extent cx="1465580" cy="1470025"/>
            <wp:effectExtent l="0" t="0" r="0" b="3175"/>
            <wp:wrapTight wrapText="bothSides">
              <wp:wrapPolygon edited="0">
                <wp:start x="0" y="0"/>
                <wp:lineTo x="0" y="21460"/>
                <wp:lineTo x="21338" y="21460"/>
                <wp:lineTo x="21338" y="0"/>
                <wp:lineTo x="0" y="0"/>
              </wp:wrapPolygon>
            </wp:wrapTight>
            <wp:docPr id="1185941802" name="Picture 1185941802" descr="A drawing of a rabbit blowing a bub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drawing of a rabbit blowing a bubbl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580" cy="147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Year</w:t>
      </w:r>
      <w:r>
        <w:rPr>
          <w:spacing w:val="-5"/>
        </w:rPr>
        <w:t xml:space="preserve"> </w:t>
      </w:r>
      <w:r w:rsidR="00F90287">
        <w:rPr>
          <w:spacing w:val="-5"/>
        </w:rPr>
        <w:t>4/</w:t>
      </w:r>
      <w:r w:rsidR="00A13B06">
        <w:t>5</w:t>
      </w:r>
      <w:r>
        <w:rPr>
          <w:spacing w:val="-1"/>
        </w:rPr>
        <w:t xml:space="preserve"> </w:t>
      </w:r>
      <w:r>
        <w:t>Learning</w:t>
      </w:r>
      <w:r>
        <w:rPr>
          <w:spacing w:val="-3"/>
        </w:rPr>
        <w:t xml:space="preserve"> </w:t>
      </w:r>
      <w:r>
        <w:rPr>
          <w:spacing w:val="-2"/>
        </w:rPr>
        <w:t>Project</w:t>
      </w:r>
      <w:r w:rsidR="003307FC">
        <w:rPr>
          <w:spacing w:val="-2"/>
        </w:rPr>
        <w:t xml:space="preserve"> Spring term 2025</w:t>
      </w:r>
    </w:p>
    <w:p w14:paraId="7C37D2A3" w14:textId="77777777" w:rsidR="00ED75E2" w:rsidRDefault="00ED75E2">
      <w:pPr>
        <w:jc w:val="center"/>
        <w:sectPr w:rsidR="00ED75E2" w:rsidSect="00B10F20">
          <w:type w:val="continuous"/>
          <w:pgSz w:w="16840" w:h="11910" w:orient="landscape"/>
          <w:pgMar w:top="1340" w:right="300" w:bottom="280" w:left="420" w:header="720" w:footer="720" w:gutter="0"/>
          <w:pgBorders w:offsetFrom="page">
            <w:top w:val="single" w:sz="48" w:space="24" w:color="548DD4" w:themeColor="text2" w:themeTint="99"/>
            <w:left w:val="single" w:sz="48" w:space="24" w:color="548DD4" w:themeColor="text2" w:themeTint="99"/>
            <w:bottom w:val="single" w:sz="48" w:space="24" w:color="548DD4" w:themeColor="text2" w:themeTint="99"/>
            <w:right w:val="single" w:sz="48" w:space="24" w:color="548DD4" w:themeColor="text2" w:themeTint="99"/>
          </w:pgBorders>
          <w:cols w:space="720"/>
        </w:sectPr>
      </w:pPr>
    </w:p>
    <w:tbl>
      <w:tblPr>
        <w:tblW w:w="15887" w:type="dxa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19"/>
        <w:gridCol w:w="3118"/>
        <w:gridCol w:w="2694"/>
        <w:gridCol w:w="2551"/>
        <w:gridCol w:w="2460"/>
        <w:gridCol w:w="2645"/>
      </w:tblGrid>
      <w:tr w:rsidR="00ED75E2" w14:paraId="72AD0B03" w14:textId="77777777" w:rsidTr="00594AD7">
        <w:trPr>
          <w:trHeight w:val="436"/>
        </w:trPr>
        <w:tc>
          <w:tcPr>
            <w:tcW w:w="15887" w:type="dxa"/>
            <w:gridSpan w:val="6"/>
            <w:shd w:val="clear" w:color="auto" w:fill="0070C0"/>
          </w:tcPr>
          <w:p w14:paraId="0498BD91" w14:textId="2EA3162E" w:rsidR="00ED75E2" w:rsidRDefault="006A6956" w:rsidP="0095386A">
            <w:pPr>
              <w:pStyle w:val="TableParagraph"/>
              <w:spacing w:line="416" w:lineRule="exact"/>
              <w:ind w:left="110"/>
              <w:jc w:val="center"/>
              <w:rPr>
                <w:rFonts w:ascii="Calibri"/>
                <w:b/>
                <w:sz w:val="36"/>
              </w:rPr>
            </w:pPr>
            <w:r>
              <w:rPr>
                <w:rFonts w:ascii="Calibri"/>
                <w:b/>
                <w:color w:val="FFFFFF"/>
                <w:sz w:val="36"/>
              </w:rPr>
              <w:lastRenderedPageBreak/>
              <w:t>Year</w:t>
            </w:r>
            <w:r>
              <w:rPr>
                <w:rFonts w:ascii="Calibri"/>
                <w:b/>
                <w:color w:val="FFFFFF"/>
                <w:spacing w:val="-2"/>
                <w:sz w:val="36"/>
              </w:rPr>
              <w:t xml:space="preserve"> </w:t>
            </w:r>
            <w:r w:rsidR="00F90287">
              <w:rPr>
                <w:rFonts w:ascii="Calibri"/>
                <w:b/>
                <w:color w:val="FFFFFF"/>
                <w:spacing w:val="-2"/>
                <w:sz w:val="36"/>
              </w:rPr>
              <w:t>4/</w:t>
            </w:r>
            <w:r w:rsidR="00A13B06">
              <w:rPr>
                <w:rFonts w:ascii="Calibri"/>
                <w:b/>
                <w:color w:val="FFFFFF"/>
                <w:sz w:val="36"/>
              </w:rPr>
              <w:t>5</w:t>
            </w:r>
            <w:r>
              <w:rPr>
                <w:rFonts w:ascii="Calibri"/>
                <w:b/>
                <w:color w:val="FFFFFF"/>
                <w:spacing w:val="-1"/>
                <w:sz w:val="36"/>
              </w:rPr>
              <w:t xml:space="preserve"> </w:t>
            </w:r>
            <w:r w:rsidR="00A13B06">
              <w:rPr>
                <w:rFonts w:ascii="Calibri"/>
                <w:b/>
                <w:color w:val="FFFFFF"/>
                <w:sz w:val="36"/>
              </w:rPr>
              <w:t>Theme</w:t>
            </w:r>
            <w:r>
              <w:rPr>
                <w:rFonts w:ascii="Calibri"/>
                <w:b/>
                <w:color w:val="FFFFFF"/>
                <w:sz w:val="36"/>
              </w:rPr>
              <w:t>:</w:t>
            </w:r>
            <w:r w:rsidR="00A13B06">
              <w:rPr>
                <w:rFonts w:ascii="Calibri"/>
                <w:b/>
                <w:color w:val="FFFFFF"/>
                <w:sz w:val="36"/>
              </w:rPr>
              <w:t xml:space="preserve"> </w:t>
            </w:r>
            <w:r w:rsidR="003307FC">
              <w:rPr>
                <w:rFonts w:ascii="Calibri"/>
                <w:b/>
                <w:color w:val="FFFFFF"/>
                <w:sz w:val="36"/>
              </w:rPr>
              <w:t>‘</w:t>
            </w:r>
            <w:r w:rsidR="003307FC">
              <w:rPr>
                <w:rFonts w:ascii="Calibri"/>
                <w:b/>
                <w:color w:val="FFFFFF"/>
                <w:sz w:val="36"/>
              </w:rPr>
              <w:t>Earth &amp; beyond</w:t>
            </w:r>
            <w:r w:rsidR="003307FC">
              <w:rPr>
                <w:rFonts w:ascii="Calibri"/>
                <w:b/>
                <w:color w:val="FFFFFF"/>
                <w:sz w:val="36"/>
              </w:rPr>
              <w:t>’</w:t>
            </w:r>
          </w:p>
        </w:tc>
      </w:tr>
      <w:tr w:rsidR="00ED75E2" w14:paraId="207F6697" w14:textId="77777777" w:rsidTr="00594AD7">
        <w:trPr>
          <w:trHeight w:val="1612"/>
        </w:trPr>
        <w:tc>
          <w:tcPr>
            <w:tcW w:w="15887" w:type="dxa"/>
            <w:gridSpan w:val="6"/>
            <w:shd w:val="clear" w:color="auto" w:fill="DAEEF3"/>
          </w:tcPr>
          <w:p w14:paraId="184875BF" w14:textId="77777777" w:rsidR="00594AD7" w:rsidRPr="00594AD7" w:rsidRDefault="006A6956">
            <w:pPr>
              <w:pStyle w:val="TableParagraph"/>
              <w:ind w:left="110" w:right="2588"/>
              <w:rPr>
                <w:b/>
                <w:sz w:val="20"/>
                <w:u w:val="single"/>
              </w:rPr>
            </w:pPr>
            <w:r w:rsidRPr="00594AD7">
              <w:rPr>
                <w:b/>
                <w:sz w:val="20"/>
                <w:u w:val="single"/>
              </w:rPr>
              <w:t xml:space="preserve">Project Overview: </w:t>
            </w:r>
          </w:p>
          <w:p w14:paraId="4E3FE04E" w14:textId="13E55CC2" w:rsidR="00EB304F" w:rsidRDefault="00A13B06">
            <w:pPr>
              <w:pStyle w:val="TableParagraph"/>
              <w:ind w:left="110" w:right="2588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The children in Year 4/5 will be focusing on </w:t>
            </w:r>
            <w:r w:rsidR="003307FC">
              <w:rPr>
                <w:b/>
                <w:sz w:val="20"/>
              </w:rPr>
              <w:t>the topic Earth &amp; beyond’</w:t>
            </w:r>
            <w:r w:rsidR="00712609">
              <w:rPr>
                <w:b/>
                <w:sz w:val="20"/>
              </w:rPr>
              <w:t xml:space="preserve"> this term,</w:t>
            </w:r>
            <w:r w:rsidR="003307FC">
              <w:rPr>
                <w:b/>
                <w:sz w:val="20"/>
              </w:rPr>
              <w:t xml:space="preserve"> with a sub-focus on the sustainability of our planet and its place in the universe. </w:t>
            </w:r>
            <w:r w:rsidR="00A9378B">
              <w:rPr>
                <w:b/>
                <w:sz w:val="20"/>
              </w:rPr>
              <w:t>How has space and space travel been impacted by advancements in technology? How has our history in STEM</w:t>
            </w:r>
            <w:r w:rsidR="00712609">
              <w:rPr>
                <w:b/>
                <w:sz w:val="20"/>
              </w:rPr>
              <w:t xml:space="preserve"> – in both Wales, the UK and the wider world</w:t>
            </w:r>
            <w:r w:rsidR="00A9378B">
              <w:rPr>
                <w:b/>
                <w:sz w:val="20"/>
              </w:rPr>
              <w:t>, valued contributions from women and people of different ethnicities? Is technological advancement always beneficial – how does the internet aid us and our society and what are the negatives? How has technology shaped their lives and our planet</w:t>
            </w:r>
            <w:r w:rsidR="00712609">
              <w:rPr>
                <w:b/>
                <w:sz w:val="20"/>
              </w:rPr>
              <w:t xml:space="preserve"> and others? What is the solution to pollution and how can we address the climate problem through being enterprising and creative? As well as engaging</w:t>
            </w:r>
            <w:r w:rsidR="00EB304F">
              <w:rPr>
                <w:b/>
                <w:sz w:val="20"/>
              </w:rPr>
              <w:t xml:space="preserve"> their curiosit</w:t>
            </w:r>
            <w:r w:rsidR="00712609">
              <w:rPr>
                <w:b/>
                <w:sz w:val="20"/>
              </w:rPr>
              <w:t>y and wonder about their world and its people, how can they ensure they input into collective decisions that will enable them to become ‘GLOBAL CITIZENS’?</w:t>
            </w:r>
          </w:p>
          <w:p w14:paraId="738C59CA" w14:textId="72C55357" w:rsidR="00ED75E2" w:rsidRDefault="00594AD7">
            <w:pPr>
              <w:pStyle w:val="TableParagraph"/>
              <w:ind w:left="110" w:right="2588"/>
              <w:rPr>
                <w:sz w:val="20"/>
              </w:rPr>
            </w:pPr>
            <w:r>
              <w:rPr>
                <w:b/>
                <w:sz w:val="20"/>
              </w:rPr>
              <w:t>Many of our activities will be</w:t>
            </w:r>
            <w:r w:rsidR="00712609">
              <w:rPr>
                <w:b/>
                <w:sz w:val="20"/>
              </w:rPr>
              <w:t xml:space="preserve"> based on ‘Pupil Voice’ and the ideas the children</w:t>
            </w:r>
            <w:r>
              <w:rPr>
                <w:b/>
                <w:sz w:val="20"/>
              </w:rPr>
              <w:t xml:space="preserve"> come up with from their ‘Learning journey</w:t>
            </w:r>
            <w:r w:rsidR="00712609">
              <w:rPr>
                <w:b/>
                <w:sz w:val="20"/>
              </w:rPr>
              <w:t>/ Topic planning</w:t>
            </w:r>
            <w:r>
              <w:rPr>
                <w:b/>
                <w:sz w:val="20"/>
              </w:rPr>
              <w:t xml:space="preserve">’. </w:t>
            </w:r>
          </w:p>
          <w:p w14:paraId="61463CD8" w14:textId="314AF091" w:rsidR="00ED75E2" w:rsidRDefault="006A6956" w:rsidP="00594AD7">
            <w:pPr>
              <w:pStyle w:val="TableParagraph"/>
              <w:spacing w:before="232" w:line="211" w:lineRule="exact"/>
              <w:ind w:left="0"/>
              <w:rPr>
                <w:b/>
                <w:spacing w:val="-8"/>
                <w:sz w:val="20"/>
              </w:rPr>
            </w:pPr>
            <w:r w:rsidRPr="00594AD7">
              <w:rPr>
                <w:b/>
                <w:sz w:val="20"/>
                <w:u w:val="single"/>
              </w:rPr>
              <w:t>Engaging</w:t>
            </w:r>
            <w:r w:rsidRPr="00594AD7">
              <w:rPr>
                <w:b/>
                <w:spacing w:val="-10"/>
                <w:sz w:val="20"/>
                <w:u w:val="single"/>
              </w:rPr>
              <w:t xml:space="preserve"> </w:t>
            </w:r>
            <w:r w:rsidRPr="00594AD7">
              <w:rPr>
                <w:b/>
                <w:sz w:val="20"/>
                <w:u w:val="single"/>
              </w:rPr>
              <w:t>Visits</w:t>
            </w:r>
            <w:r w:rsidRPr="00594AD7">
              <w:rPr>
                <w:b/>
                <w:spacing w:val="-9"/>
                <w:sz w:val="20"/>
                <w:u w:val="single"/>
              </w:rPr>
              <w:t xml:space="preserve"> </w:t>
            </w:r>
            <w:r w:rsidRPr="00594AD7">
              <w:rPr>
                <w:b/>
                <w:sz w:val="20"/>
                <w:u w:val="single"/>
              </w:rPr>
              <w:t>&amp;</w:t>
            </w:r>
            <w:r w:rsidRPr="00594AD7">
              <w:rPr>
                <w:b/>
                <w:spacing w:val="-10"/>
                <w:sz w:val="20"/>
                <w:u w:val="single"/>
              </w:rPr>
              <w:t xml:space="preserve"> </w:t>
            </w:r>
            <w:r w:rsidRPr="00594AD7">
              <w:rPr>
                <w:b/>
                <w:sz w:val="20"/>
                <w:u w:val="single"/>
              </w:rPr>
              <w:t>Experiences:</w:t>
            </w:r>
            <w:r>
              <w:rPr>
                <w:b/>
                <w:spacing w:val="-8"/>
                <w:sz w:val="20"/>
              </w:rPr>
              <w:t xml:space="preserve"> </w:t>
            </w:r>
            <w:r w:rsidR="00712609">
              <w:rPr>
                <w:b/>
                <w:spacing w:val="-8"/>
                <w:sz w:val="20"/>
              </w:rPr>
              <w:t>Our Spring</w:t>
            </w:r>
            <w:r w:rsidR="00594AD7">
              <w:rPr>
                <w:b/>
                <w:spacing w:val="-8"/>
                <w:sz w:val="20"/>
              </w:rPr>
              <w:t xml:space="preserve"> term trip will be decided after considering the children’s ideas as to where they would like to go to en</w:t>
            </w:r>
            <w:r w:rsidR="00712609">
              <w:rPr>
                <w:b/>
                <w:spacing w:val="-8"/>
                <w:sz w:val="20"/>
              </w:rPr>
              <w:t>hance their learning about the Earth and Space</w:t>
            </w:r>
            <w:r w:rsidR="00594AD7">
              <w:rPr>
                <w:b/>
                <w:spacing w:val="-8"/>
                <w:sz w:val="20"/>
              </w:rPr>
              <w:t>.</w:t>
            </w:r>
            <w:r w:rsidR="00712609">
              <w:rPr>
                <w:b/>
                <w:spacing w:val="-8"/>
                <w:sz w:val="20"/>
              </w:rPr>
              <w:t xml:space="preserve"> The residential trip to </w:t>
            </w:r>
            <w:proofErr w:type="spellStart"/>
            <w:r w:rsidR="00712609">
              <w:rPr>
                <w:b/>
                <w:spacing w:val="-8"/>
                <w:sz w:val="20"/>
              </w:rPr>
              <w:t>Llain</w:t>
            </w:r>
            <w:proofErr w:type="spellEnd"/>
            <w:r w:rsidR="00712609">
              <w:rPr>
                <w:b/>
                <w:spacing w:val="-8"/>
                <w:sz w:val="20"/>
              </w:rPr>
              <w:t xml:space="preserve"> will be an opportunity for the children to engage in adventurous activities and develop their Health &amp; Well-being.</w:t>
            </w:r>
          </w:p>
          <w:p w14:paraId="5FCCB1DE" w14:textId="77777777" w:rsidR="00C83764" w:rsidRPr="00C83764" w:rsidRDefault="00C83764" w:rsidP="00C83764">
            <w:pPr>
              <w:rPr>
                <w:rFonts w:cstheme="minorHAnsi"/>
                <w:b/>
                <w:color w:val="FF0000"/>
                <w:sz w:val="18"/>
                <w:szCs w:val="20"/>
                <w:u w:val="single"/>
              </w:rPr>
            </w:pPr>
            <w:r w:rsidRPr="00C83764">
              <w:rPr>
                <w:rFonts w:cstheme="minorHAnsi"/>
                <w:b/>
                <w:color w:val="FF0000"/>
                <w:sz w:val="18"/>
                <w:szCs w:val="20"/>
                <w:u w:val="single"/>
              </w:rPr>
              <w:t>Other focus:</w:t>
            </w:r>
          </w:p>
          <w:p w14:paraId="4AD07E25" w14:textId="12EFC59C" w:rsidR="00C83764" w:rsidRPr="00C83764" w:rsidRDefault="00C83764" w:rsidP="00C83764">
            <w:pPr>
              <w:pStyle w:val="ListParagraph"/>
              <w:widowControl/>
              <w:numPr>
                <w:ilvl w:val="0"/>
                <w:numId w:val="3"/>
              </w:numPr>
              <w:autoSpaceDE/>
              <w:autoSpaceDN/>
              <w:contextualSpacing/>
              <w:rPr>
                <w:rFonts w:cstheme="minorHAnsi"/>
                <w:b/>
                <w:color w:val="FF0000"/>
                <w:sz w:val="18"/>
                <w:szCs w:val="20"/>
              </w:rPr>
            </w:pPr>
            <w:r w:rsidRPr="00C83764">
              <w:rPr>
                <w:rFonts w:cstheme="minorHAnsi"/>
                <w:b/>
                <w:color w:val="FF0000"/>
                <w:sz w:val="18"/>
                <w:szCs w:val="20"/>
              </w:rPr>
              <w:t xml:space="preserve">Class novel </w:t>
            </w:r>
            <w:r w:rsidR="00712609">
              <w:rPr>
                <w:rFonts w:cstheme="minorHAnsi"/>
                <w:b/>
                <w:color w:val="FF0000"/>
                <w:sz w:val="18"/>
                <w:szCs w:val="20"/>
              </w:rPr>
              <w:t>– Holes by Louis Sachar</w:t>
            </w:r>
          </w:p>
          <w:p w14:paraId="3B842BE1" w14:textId="1B0EB5B4" w:rsidR="00C83764" w:rsidRPr="00C83764" w:rsidRDefault="00C83764" w:rsidP="00C83764">
            <w:pPr>
              <w:pStyle w:val="ListParagraph"/>
              <w:widowControl/>
              <w:numPr>
                <w:ilvl w:val="0"/>
                <w:numId w:val="3"/>
              </w:numPr>
              <w:autoSpaceDE/>
              <w:autoSpaceDN/>
              <w:contextualSpacing/>
              <w:rPr>
                <w:rFonts w:cstheme="minorHAnsi"/>
                <w:b/>
                <w:color w:val="FF0000"/>
                <w:sz w:val="18"/>
                <w:szCs w:val="20"/>
              </w:rPr>
            </w:pPr>
            <w:r w:rsidRPr="00C83764">
              <w:rPr>
                <w:rFonts w:cstheme="minorHAnsi"/>
                <w:b/>
                <w:color w:val="FF0000"/>
                <w:sz w:val="18"/>
                <w:szCs w:val="20"/>
              </w:rPr>
              <w:t>P4C</w:t>
            </w:r>
            <w:r w:rsidR="00CD70B3">
              <w:rPr>
                <w:rFonts w:cstheme="minorHAnsi"/>
                <w:b/>
                <w:color w:val="FF0000"/>
                <w:sz w:val="18"/>
                <w:szCs w:val="20"/>
              </w:rPr>
              <w:t xml:space="preserve"> – picture books/No Outsiders texts</w:t>
            </w:r>
          </w:p>
          <w:p w14:paraId="589439CB" w14:textId="2E37685A" w:rsidR="00C83764" w:rsidRPr="00C83764" w:rsidRDefault="00CD70B3" w:rsidP="00C83764">
            <w:pPr>
              <w:pStyle w:val="ListParagraph"/>
              <w:widowControl/>
              <w:numPr>
                <w:ilvl w:val="0"/>
                <w:numId w:val="3"/>
              </w:numPr>
              <w:autoSpaceDE/>
              <w:autoSpaceDN/>
              <w:contextualSpacing/>
              <w:rPr>
                <w:rFonts w:cstheme="minorHAnsi"/>
                <w:b/>
                <w:color w:val="FF0000"/>
                <w:sz w:val="18"/>
                <w:szCs w:val="20"/>
              </w:rPr>
            </w:pPr>
            <w:r>
              <w:rPr>
                <w:rFonts w:cstheme="minorHAnsi"/>
                <w:b/>
                <w:color w:val="FF0000"/>
                <w:sz w:val="18"/>
                <w:szCs w:val="20"/>
              </w:rPr>
              <w:t>Values</w:t>
            </w:r>
          </w:p>
          <w:p w14:paraId="4979FF88" w14:textId="77777777" w:rsidR="00C83764" w:rsidRPr="00C83764" w:rsidRDefault="00C83764" w:rsidP="00C83764">
            <w:pPr>
              <w:pStyle w:val="ListParagraph"/>
              <w:widowControl/>
              <w:numPr>
                <w:ilvl w:val="0"/>
                <w:numId w:val="3"/>
              </w:numPr>
              <w:autoSpaceDE/>
              <w:autoSpaceDN/>
              <w:contextualSpacing/>
              <w:rPr>
                <w:rFonts w:cstheme="minorHAnsi"/>
                <w:b/>
                <w:color w:val="FF0000"/>
                <w:sz w:val="18"/>
                <w:szCs w:val="20"/>
              </w:rPr>
            </w:pPr>
            <w:r w:rsidRPr="00C83764">
              <w:rPr>
                <w:rFonts w:cstheme="minorHAnsi"/>
                <w:b/>
                <w:color w:val="FF0000"/>
                <w:sz w:val="18"/>
                <w:szCs w:val="20"/>
              </w:rPr>
              <w:t>Sign of the week – BSL</w:t>
            </w:r>
          </w:p>
          <w:p w14:paraId="1EAB0224" w14:textId="72B2E6E0" w:rsidR="00C83764" w:rsidRDefault="00C83764" w:rsidP="00C83764">
            <w:pPr>
              <w:pStyle w:val="ListParagraph"/>
              <w:widowControl/>
              <w:numPr>
                <w:ilvl w:val="0"/>
                <w:numId w:val="3"/>
              </w:numPr>
              <w:autoSpaceDE/>
              <w:autoSpaceDN/>
              <w:contextualSpacing/>
              <w:rPr>
                <w:rFonts w:cstheme="minorHAnsi"/>
                <w:b/>
                <w:color w:val="FF0000"/>
                <w:sz w:val="18"/>
                <w:szCs w:val="20"/>
              </w:rPr>
            </w:pPr>
            <w:r w:rsidRPr="00C83764">
              <w:rPr>
                <w:rFonts w:cstheme="minorHAnsi"/>
                <w:b/>
                <w:color w:val="FF0000"/>
                <w:sz w:val="18"/>
                <w:szCs w:val="20"/>
              </w:rPr>
              <w:t xml:space="preserve">French </w:t>
            </w:r>
            <w:r w:rsidR="00CD70B3">
              <w:rPr>
                <w:rFonts w:cstheme="minorHAnsi"/>
                <w:b/>
                <w:color w:val="FF0000"/>
                <w:sz w:val="18"/>
                <w:szCs w:val="20"/>
              </w:rPr>
              <w:t>–</w:t>
            </w:r>
            <w:r w:rsidRPr="00C83764">
              <w:rPr>
                <w:rFonts w:cstheme="minorHAnsi"/>
                <w:b/>
                <w:color w:val="FF0000"/>
                <w:sz w:val="18"/>
                <w:szCs w:val="20"/>
              </w:rPr>
              <w:t xml:space="preserve"> MFL</w:t>
            </w:r>
          </w:p>
          <w:p w14:paraId="6A5D8335" w14:textId="2B74E00A" w:rsidR="00CD70B3" w:rsidRPr="00C83764" w:rsidRDefault="00CD70B3" w:rsidP="00C83764">
            <w:pPr>
              <w:pStyle w:val="ListParagraph"/>
              <w:widowControl/>
              <w:numPr>
                <w:ilvl w:val="0"/>
                <w:numId w:val="3"/>
              </w:numPr>
              <w:autoSpaceDE/>
              <w:autoSpaceDN/>
              <w:contextualSpacing/>
              <w:rPr>
                <w:rFonts w:cstheme="minorHAnsi"/>
                <w:b/>
                <w:color w:val="FF0000"/>
                <w:sz w:val="18"/>
                <w:szCs w:val="20"/>
              </w:rPr>
            </w:pPr>
            <w:r>
              <w:rPr>
                <w:rFonts w:cstheme="minorHAnsi"/>
                <w:b/>
                <w:color w:val="FF0000"/>
                <w:sz w:val="18"/>
                <w:szCs w:val="20"/>
              </w:rPr>
              <w:t xml:space="preserve">Welsh week – Eisteddfod </w:t>
            </w:r>
            <w:proofErr w:type="spellStart"/>
            <w:r>
              <w:rPr>
                <w:rFonts w:cstheme="minorHAnsi"/>
                <w:b/>
                <w:color w:val="FF0000"/>
                <w:sz w:val="18"/>
                <w:szCs w:val="20"/>
              </w:rPr>
              <w:t>Dydd</w:t>
            </w:r>
            <w:proofErr w:type="spellEnd"/>
            <w:r>
              <w:rPr>
                <w:rFonts w:cstheme="minorHAnsi"/>
                <w:b/>
                <w:color w:val="FF0000"/>
                <w:sz w:val="18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b/>
                <w:color w:val="FF0000"/>
                <w:sz w:val="18"/>
                <w:szCs w:val="20"/>
              </w:rPr>
              <w:t>Gwyl</w:t>
            </w:r>
            <w:proofErr w:type="spellEnd"/>
            <w:r>
              <w:rPr>
                <w:rFonts w:cstheme="minorHAnsi"/>
                <w:b/>
                <w:color w:val="FF0000"/>
                <w:sz w:val="18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b/>
                <w:color w:val="FF0000"/>
                <w:sz w:val="18"/>
                <w:szCs w:val="20"/>
              </w:rPr>
              <w:t>Dewi</w:t>
            </w:r>
            <w:proofErr w:type="spellEnd"/>
          </w:p>
        </w:tc>
      </w:tr>
      <w:tr w:rsidR="00ED75E2" w14:paraId="38A857DB" w14:textId="77777777" w:rsidTr="00594AD7">
        <w:trPr>
          <w:trHeight w:val="681"/>
        </w:trPr>
        <w:tc>
          <w:tcPr>
            <w:tcW w:w="2419" w:type="dxa"/>
            <w:shd w:val="clear" w:color="auto" w:fill="FFC000"/>
          </w:tcPr>
          <w:p w14:paraId="1F9EC697" w14:textId="77777777" w:rsidR="0095386A" w:rsidRDefault="0095386A" w:rsidP="0095386A">
            <w:pPr>
              <w:pStyle w:val="TableParagraph"/>
              <w:spacing w:line="338" w:lineRule="exact"/>
              <w:ind w:left="9"/>
              <w:rPr>
                <w:rFonts w:ascii="Calibri"/>
                <w:b/>
                <w:color w:val="FFFFFF"/>
                <w:sz w:val="28"/>
              </w:rPr>
            </w:pPr>
          </w:p>
          <w:p w14:paraId="65AD1B28" w14:textId="2DC953C0" w:rsidR="00ED75E2" w:rsidRDefault="0095386A" w:rsidP="0095386A">
            <w:pPr>
              <w:pStyle w:val="TableParagraph"/>
              <w:spacing w:line="338" w:lineRule="exact"/>
              <w:ind w:left="9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color w:val="FFFFFF"/>
                <w:sz w:val="28"/>
              </w:rPr>
              <w:t xml:space="preserve">Health and well-being </w:t>
            </w:r>
          </w:p>
        </w:tc>
        <w:tc>
          <w:tcPr>
            <w:tcW w:w="3118" w:type="dxa"/>
            <w:shd w:val="clear" w:color="auto" w:fill="FF0000"/>
          </w:tcPr>
          <w:p w14:paraId="3CF7B23C" w14:textId="54D40E49" w:rsidR="00ED75E2" w:rsidRDefault="0095386A" w:rsidP="0095386A">
            <w:pPr>
              <w:pStyle w:val="TableParagraph"/>
              <w:spacing w:before="165"/>
              <w:ind w:left="0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color w:val="FFFFFF"/>
                <w:spacing w:val="-2"/>
                <w:sz w:val="28"/>
              </w:rPr>
              <w:t xml:space="preserve">Language, Literacy and Communication </w:t>
            </w:r>
          </w:p>
        </w:tc>
        <w:tc>
          <w:tcPr>
            <w:tcW w:w="2694" w:type="dxa"/>
            <w:shd w:val="clear" w:color="auto" w:fill="00B050"/>
          </w:tcPr>
          <w:p w14:paraId="52FD3E26" w14:textId="77777777" w:rsidR="0095386A" w:rsidRDefault="0095386A" w:rsidP="0095386A">
            <w:pPr>
              <w:pStyle w:val="TableParagraph"/>
              <w:spacing w:line="323" w:lineRule="exact"/>
              <w:ind w:left="653"/>
              <w:rPr>
                <w:rFonts w:ascii="Calibri"/>
                <w:b/>
                <w:color w:val="FFFFFF"/>
                <w:sz w:val="28"/>
              </w:rPr>
            </w:pPr>
          </w:p>
          <w:p w14:paraId="3B9B139C" w14:textId="70644D7A" w:rsidR="00ED75E2" w:rsidRDefault="0095386A" w:rsidP="0095386A">
            <w:pPr>
              <w:pStyle w:val="TableParagraph"/>
              <w:spacing w:line="323" w:lineRule="exact"/>
              <w:ind w:left="653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color w:val="FFFFFF"/>
                <w:sz w:val="28"/>
              </w:rPr>
              <w:t xml:space="preserve">Mathematics and Numeracy </w:t>
            </w:r>
          </w:p>
        </w:tc>
        <w:tc>
          <w:tcPr>
            <w:tcW w:w="2551" w:type="dxa"/>
            <w:shd w:val="clear" w:color="auto" w:fill="7030A0"/>
          </w:tcPr>
          <w:p w14:paraId="45AF242A" w14:textId="77777777" w:rsidR="0095386A" w:rsidRDefault="0095386A" w:rsidP="0095386A">
            <w:pPr>
              <w:pStyle w:val="TableParagraph"/>
              <w:spacing w:line="338" w:lineRule="exact"/>
              <w:ind w:left="803"/>
              <w:rPr>
                <w:rFonts w:ascii="Calibri"/>
                <w:b/>
                <w:color w:val="FFFFFF"/>
                <w:sz w:val="28"/>
              </w:rPr>
            </w:pPr>
          </w:p>
          <w:p w14:paraId="4F5528C3" w14:textId="791F6D40" w:rsidR="00ED75E2" w:rsidRDefault="0095386A" w:rsidP="0095386A">
            <w:pPr>
              <w:pStyle w:val="TableParagraph"/>
              <w:spacing w:line="338" w:lineRule="exact"/>
              <w:ind w:left="803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color w:val="FFFFFF"/>
                <w:sz w:val="28"/>
              </w:rPr>
              <w:t xml:space="preserve">Humanities </w:t>
            </w:r>
          </w:p>
        </w:tc>
        <w:tc>
          <w:tcPr>
            <w:tcW w:w="2460" w:type="dxa"/>
            <w:shd w:val="clear" w:color="auto" w:fill="0070C0"/>
          </w:tcPr>
          <w:p w14:paraId="3CE3A09F" w14:textId="77777777" w:rsidR="0095386A" w:rsidRDefault="0095386A" w:rsidP="0095386A">
            <w:pPr>
              <w:pStyle w:val="TableParagraph"/>
              <w:spacing w:line="338" w:lineRule="exact"/>
              <w:ind w:left="9" w:right="1"/>
              <w:rPr>
                <w:rFonts w:ascii="Calibri"/>
                <w:b/>
                <w:color w:val="FFFFFF"/>
                <w:spacing w:val="-2"/>
                <w:sz w:val="28"/>
              </w:rPr>
            </w:pPr>
          </w:p>
          <w:p w14:paraId="371B66EC" w14:textId="6B05142B" w:rsidR="00ED75E2" w:rsidRPr="0095386A" w:rsidRDefault="006A6956" w:rsidP="0095386A">
            <w:pPr>
              <w:pStyle w:val="TableParagraph"/>
              <w:spacing w:line="338" w:lineRule="exact"/>
              <w:ind w:left="9" w:right="1"/>
              <w:rPr>
                <w:rFonts w:ascii="Calibri"/>
                <w:b/>
                <w:color w:val="FFFFFF"/>
                <w:spacing w:val="-2"/>
                <w:sz w:val="28"/>
              </w:rPr>
            </w:pPr>
            <w:r>
              <w:rPr>
                <w:rFonts w:ascii="Calibri"/>
                <w:b/>
                <w:color w:val="FFFFFF"/>
                <w:spacing w:val="-2"/>
                <w:sz w:val="28"/>
              </w:rPr>
              <w:t>Expressive</w:t>
            </w:r>
            <w:r w:rsidR="0095386A" w:rsidRPr="0095386A">
              <w:rPr>
                <w:rFonts w:ascii="Calibri"/>
                <w:b/>
                <w:color w:val="FFFFFF" w:themeColor="background1"/>
                <w:sz w:val="28"/>
              </w:rPr>
              <w:t xml:space="preserve"> Arts</w:t>
            </w:r>
          </w:p>
        </w:tc>
        <w:tc>
          <w:tcPr>
            <w:tcW w:w="2645" w:type="dxa"/>
            <w:shd w:val="clear" w:color="auto" w:fill="FFFF00"/>
          </w:tcPr>
          <w:p w14:paraId="31482B0D" w14:textId="71A32659" w:rsidR="00ED75E2" w:rsidRDefault="0095386A" w:rsidP="0095386A">
            <w:pPr>
              <w:pStyle w:val="TableParagraph"/>
              <w:spacing w:before="165"/>
              <w:ind w:left="0"/>
              <w:rPr>
                <w:rFonts w:ascii="Calibri"/>
                <w:b/>
                <w:sz w:val="28"/>
              </w:rPr>
            </w:pPr>
            <w:r w:rsidRPr="00CD70B3">
              <w:rPr>
                <w:rFonts w:ascii="Calibri"/>
                <w:b/>
                <w:color w:val="000000" w:themeColor="text1"/>
                <w:spacing w:val="-2"/>
                <w:sz w:val="28"/>
              </w:rPr>
              <w:t xml:space="preserve">Science and Technology </w:t>
            </w:r>
          </w:p>
        </w:tc>
      </w:tr>
      <w:tr w:rsidR="00ED75E2" w14:paraId="1D07949D" w14:textId="77777777" w:rsidTr="00594AD7">
        <w:trPr>
          <w:trHeight w:val="3599"/>
        </w:trPr>
        <w:tc>
          <w:tcPr>
            <w:tcW w:w="2419" w:type="dxa"/>
            <w:tcBorders>
              <w:bottom w:val="single" w:sz="4" w:space="0" w:color="auto"/>
            </w:tcBorders>
          </w:tcPr>
          <w:p w14:paraId="64D0A332" w14:textId="77777777" w:rsidR="00A13B06" w:rsidRPr="00CD70B3" w:rsidRDefault="00A13B06" w:rsidP="00594AD7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D70B3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RSE – Nature of relationships</w:t>
            </w:r>
          </w:p>
          <w:p w14:paraId="3311A76E" w14:textId="77777777" w:rsidR="00A13B06" w:rsidRPr="00CD70B3" w:rsidRDefault="00A13B06" w:rsidP="00594AD7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D70B3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Safe and unsafe relationships</w:t>
            </w:r>
          </w:p>
          <w:p w14:paraId="475100E0" w14:textId="77777777" w:rsidR="00A13B06" w:rsidRPr="00CD70B3" w:rsidRDefault="00A13B06" w:rsidP="00594AD7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CD70B3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Mental health awareness – ‘Small and big feelings’ – mental health week</w:t>
            </w:r>
          </w:p>
          <w:p w14:paraId="099B6A05" w14:textId="137CB197" w:rsidR="00A13B06" w:rsidRPr="00CD70B3" w:rsidRDefault="00A13B06" w:rsidP="00712609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proofErr w:type="gramStart"/>
            <w:r w:rsidRPr="00CD70B3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Drugs  </w:t>
            </w:r>
            <w:r w:rsidR="00594AD7" w:rsidRPr="00CD70B3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-</w:t>
            </w:r>
            <w:proofErr w:type="gramEnd"/>
            <w:r w:rsidR="00594AD7" w:rsidRPr="00CD70B3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 good and bad, infection </w:t>
            </w:r>
            <w:proofErr w:type="spellStart"/>
            <w:r w:rsidR="00594AD7" w:rsidRPr="00CD70B3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etc</w:t>
            </w:r>
            <w:proofErr w:type="spellEnd"/>
            <w:r w:rsidR="00594AD7" w:rsidRPr="00CD70B3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 - linked with </w:t>
            </w:r>
            <w:r w:rsidRPr="00CD70B3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Decision making)</w:t>
            </w:r>
          </w:p>
          <w:p w14:paraId="1A746D9B" w14:textId="77777777" w:rsidR="00CD70B3" w:rsidRPr="00CD70B3" w:rsidRDefault="00CD70B3" w:rsidP="00CD70B3">
            <w:pPr>
              <w:pStyle w:val="ListParagraph"/>
              <w:numPr>
                <w:ilvl w:val="0"/>
                <w:numId w:val="6"/>
              </w:num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D70B3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RSE – Puberty &amp; Physical development. Explore relationships/feelings – impact on physical and mental health</w:t>
            </w:r>
          </w:p>
          <w:p w14:paraId="7F9D8DAD" w14:textId="77777777" w:rsidR="00CD70B3" w:rsidRPr="00CD70B3" w:rsidRDefault="00CD70B3" w:rsidP="00CD70B3">
            <w:pPr>
              <w:pStyle w:val="ListParagraph"/>
              <w:numPr>
                <w:ilvl w:val="0"/>
                <w:numId w:val="6"/>
              </w:num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D70B3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Food – healthy diet – impact on mental health</w:t>
            </w:r>
          </w:p>
          <w:p w14:paraId="5A5112CB" w14:textId="77777777" w:rsidR="00CD70B3" w:rsidRPr="00CD70B3" w:rsidRDefault="00CD70B3" w:rsidP="00CD70B3">
            <w:pPr>
              <w:pStyle w:val="ListParagraph"/>
              <w:numPr>
                <w:ilvl w:val="0"/>
                <w:numId w:val="6"/>
              </w:num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D70B3">
              <w:rPr>
                <w:rFonts w:ascii="Calibri" w:hAnsi="Calibri" w:cs="Calibri"/>
                <w:color w:val="000000" w:themeColor="text1"/>
                <w:sz w:val="20"/>
                <w:szCs w:val="20"/>
              </w:rPr>
              <w:lastRenderedPageBreak/>
              <w:t>Drugs/Alcohol -  good and bad, infection/hygiene</w:t>
            </w:r>
          </w:p>
          <w:p w14:paraId="734AD3C7" w14:textId="77777777" w:rsidR="00CD70B3" w:rsidRPr="00CD70B3" w:rsidRDefault="00CD70B3" w:rsidP="00CD70B3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CD70B3">
              <w:rPr>
                <w:sz w:val="20"/>
                <w:szCs w:val="20"/>
              </w:rPr>
              <w:t>Social influences – Body image/ mental/emotional, Internet Safety, media edited impact, personal information and cyber bullying.</w:t>
            </w:r>
          </w:p>
          <w:p w14:paraId="18AB77ED" w14:textId="77777777" w:rsidR="00CD70B3" w:rsidRPr="00CD70B3" w:rsidRDefault="00CD70B3" w:rsidP="00CD70B3">
            <w:pPr>
              <w:pStyle w:val="ListParagraph"/>
              <w:numPr>
                <w:ilvl w:val="0"/>
                <w:numId w:val="6"/>
              </w:num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D70B3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RVE – Code for living (RVE link)</w:t>
            </w:r>
          </w:p>
          <w:p w14:paraId="052471AE" w14:textId="77777777" w:rsidR="00CD70B3" w:rsidRPr="00CD70B3" w:rsidRDefault="00CD70B3" w:rsidP="00CD70B3">
            <w:pPr>
              <w:pStyle w:val="ListParagraph"/>
              <w:numPr>
                <w:ilvl w:val="0"/>
                <w:numId w:val="6"/>
              </w:num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CD70B3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Space station – people &amp; relationships. Values star – central to values, decisions and living with different people</w:t>
            </w:r>
            <w:r w:rsidRPr="00CD70B3">
              <w:rPr>
                <w:rFonts w:cstheme="minorHAnsi"/>
                <w:sz w:val="20"/>
                <w:szCs w:val="20"/>
              </w:rPr>
              <w:t>, taking into consideration the relationships of people with different cultures, social, economic, health status, ethnicity, race, origin, sexual orientation, gender identity, disabilities</w:t>
            </w:r>
          </w:p>
          <w:p w14:paraId="09C97017" w14:textId="459AE48A" w:rsidR="006C6C83" w:rsidRPr="00594AD7" w:rsidRDefault="006C6C83" w:rsidP="00CD70B3">
            <w:pPr>
              <w:pStyle w:val="ListParagraph"/>
              <w:ind w:left="36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025ACE38" w14:textId="77777777" w:rsidR="007636FD" w:rsidRPr="00CD70B3" w:rsidRDefault="007636FD" w:rsidP="007636FD">
            <w:pPr>
              <w:rPr>
                <w:rFonts w:cstheme="min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CD70B3">
              <w:rPr>
                <w:rFonts w:cstheme="minorHAnsi"/>
                <w:b/>
                <w:color w:val="000000" w:themeColor="text1"/>
                <w:sz w:val="16"/>
                <w:szCs w:val="16"/>
                <w:u w:val="single"/>
              </w:rPr>
              <w:lastRenderedPageBreak/>
              <w:t>Language, Literacy and Communication</w:t>
            </w:r>
          </w:p>
          <w:p w14:paraId="70A5F323" w14:textId="77777777" w:rsidR="007636FD" w:rsidRPr="00CD70B3" w:rsidRDefault="007636FD" w:rsidP="007636FD">
            <w:pPr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  <w:r w:rsidRPr="00CD70B3">
              <w:rPr>
                <w:rFonts w:cstheme="minorHAnsi"/>
                <w:b/>
                <w:color w:val="000000" w:themeColor="text1"/>
                <w:sz w:val="16"/>
                <w:szCs w:val="16"/>
                <w:u w:val="single"/>
              </w:rPr>
              <w:t xml:space="preserve">Oracy – </w:t>
            </w:r>
            <w:r w:rsidRPr="00CD70B3">
              <w:rPr>
                <w:rFonts w:cstheme="minorHAnsi"/>
                <w:b/>
                <w:color w:val="000000" w:themeColor="text1"/>
                <w:sz w:val="16"/>
                <w:szCs w:val="16"/>
              </w:rPr>
              <w:t xml:space="preserve">‘Just a minute’/Experts in different aspects of space – present in a ‘role-play’ </w:t>
            </w:r>
            <w:proofErr w:type="spellStart"/>
            <w:r w:rsidRPr="00CD70B3">
              <w:rPr>
                <w:rFonts w:cstheme="minorHAnsi"/>
                <w:b/>
                <w:color w:val="000000" w:themeColor="text1"/>
                <w:sz w:val="16"/>
                <w:szCs w:val="16"/>
              </w:rPr>
              <w:t>i.e</w:t>
            </w:r>
            <w:proofErr w:type="spellEnd"/>
            <w:r w:rsidRPr="00CD70B3">
              <w:rPr>
                <w:rFonts w:cstheme="minorHAnsi"/>
                <w:b/>
                <w:color w:val="000000" w:themeColor="text1"/>
                <w:sz w:val="16"/>
                <w:szCs w:val="16"/>
              </w:rPr>
              <w:t xml:space="preserve"> gameshow, interview panel, ‘Tomorrow’s world’ format</w:t>
            </w:r>
          </w:p>
          <w:p w14:paraId="296D79C8" w14:textId="77777777" w:rsidR="007636FD" w:rsidRPr="00CD70B3" w:rsidRDefault="007636FD" w:rsidP="007636FD">
            <w:pPr>
              <w:rPr>
                <w:rFonts w:cstheme="min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CD70B3">
              <w:rPr>
                <w:rFonts w:cstheme="minorHAnsi"/>
                <w:b/>
                <w:color w:val="000000" w:themeColor="text1"/>
                <w:sz w:val="16"/>
                <w:szCs w:val="16"/>
              </w:rPr>
              <w:t>‘Dragon’s Den’ presentation ‘A solution for pollution’ (Sustainability)</w:t>
            </w:r>
          </w:p>
          <w:p w14:paraId="67E5C5FF" w14:textId="77777777" w:rsidR="007636FD" w:rsidRPr="00CD70B3" w:rsidRDefault="007636FD" w:rsidP="007636FD">
            <w:pPr>
              <w:rPr>
                <w:rFonts w:cstheme="min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CD70B3">
              <w:rPr>
                <w:rFonts w:cstheme="minorHAnsi"/>
                <w:b/>
                <w:color w:val="000000" w:themeColor="text1"/>
                <w:sz w:val="16"/>
                <w:szCs w:val="16"/>
                <w:u w:val="single"/>
              </w:rPr>
              <w:t xml:space="preserve">Reading – Guided reading, </w:t>
            </w:r>
          </w:p>
          <w:p w14:paraId="74E9A764" w14:textId="77777777" w:rsidR="007636FD" w:rsidRPr="00CD70B3" w:rsidRDefault="007636FD" w:rsidP="007636FD">
            <w:pPr>
              <w:rPr>
                <w:rFonts w:cstheme="min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CD70B3">
              <w:rPr>
                <w:rFonts w:cstheme="minorHAnsi"/>
                <w:b/>
                <w:color w:val="000000" w:themeColor="text1"/>
                <w:sz w:val="16"/>
                <w:szCs w:val="16"/>
                <w:u w:val="single"/>
              </w:rPr>
              <w:t>Research &amp; a range of quick comprehensions, First News articles and space texts</w:t>
            </w:r>
          </w:p>
          <w:p w14:paraId="42C7ACC7" w14:textId="77777777" w:rsidR="007636FD" w:rsidRPr="00CD70B3" w:rsidRDefault="007636FD" w:rsidP="007636FD">
            <w:pPr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  <w:r w:rsidRPr="00CD70B3">
              <w:rPr>
                <w:rFonts w:cstheme="minorHAnsi"/>
                <w:b/>
                <w:color w:val="000000" w:themeColor="text1"/>
                <w:sz w:val="16"/>
                <w:szCs w:val="16"/>
              </w:rPr>
              <w:t xml:space="preserve">Reading </w:t>
            </w:r>
            <w:proofErr w:type="spellStart"/>
            <w:r w:rsidRPr="00CD70B3">
              <w:rPr>
                <w:rFonts w:cstheme="minorHAnsi"/>
                <w:b/>
                <w:color w:val="000000" w:themeColor="text1"/>
                <w:sz w:val="16"/>
                <w:szCs w:val="16"/>
              </w:rPr>
              <w:t>behaviours</w:t>
            </w:r>
            <w:proofErr w:type="spellEnd"/>
            <w:r w:rsidRPr="00CD70B3">
              <w:rPr>
                <w:rFonts w:cstheme="minorHAnsi"/>
                <w:b/>
                <w:color w:val="000000" w:themeColor="text1"/>
                <w:sz w:val="16"/>
                <w:szCs w:val="16"/>
              </w:rPr>
              <w:t>:</w:t>
            </w:r>
          </w:p>
          <w:p w14:paraId="013C151B" w14:textId="77777777" w:rsidR="007636FD" w:rsidRPr="00CD70B3" w:rsidRDefault="007636FD" w:rsidP="007636FD">
            <w:pPr>
              <w:pStyle w:val="ListParagraph"/>
              <w:widowControl/>
              <w:numPr>
                <w:ilvl w:val="0"/>
                <w:numId w:val="5"/>
              </w:numPr>
              <w:autoSpaceDE/>
              <w:autoSpaceDN/>
              <w:contextualSpacing/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CD70B3">
              <w:rPr>
                <w:rFonts w:cstheme="minorHAnsi"/>
                <w:b/>
                <w:color w:val="000000" w:themeColor="text1"/>
                <w:sz w:val="16"/>
                <w:szCs w:val="16"/>
              </w:rPr>
              <w:t>Summarising</w:t>
            </w:r>
            <w:proofErr w:type="spellEnd"/>
          </w:p>
          <w:p w14:paraId="790252DE" w14:textId="77777777" w:rsidR="007636FD" w:rsidRPr="00CD70B3" w:rsidRDefault="007636FD" w:rsidP="007636FD">
            <w:pPr>
              <w:pStyle w:val="ListParagraph"/>
              <w:widowControl/>
              <w:numPr>
                <w:ilvl w:val="0"/>
                <w:numId w:val="5"/>
              </w:numPr>
              <w:autoSpaceDE/>
              <w:autoSpaceDN/>
              <w:contextualSpacing/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  <w:r w:rsidRPr="00CD70B3">
              <w:rPr>
                <w:rFonts w:cstheme="minorHAnsi"/>
                <w:b/>
                <w:color w:val="000000" w:themeColor="text1"/>
                <w:sz w:val="16"/>
                <w:szCs w:val="16"/>
              </w:rPr>
              <w:t>Activating prior knowledge</w:t>
            </w:r>
          </w:p>
          <w:p w14:paraId="69321957" w14:textId="77777777" w:rsidR="007636FD" w:rsidRPr="00CD70B3" w:rsidRDefault="007636FD" w:rsidP="007636FD">
            <w:pPr>
              <w:pStyle w:val="ListParagraph"/>
              <w:widowControl/>
              <w:numPr>
                <w:ilvl w:val="0"/>
                <w:numId w:val="5"/>
              </w:numPr>
              <w:autoSpaceDE/>
              <w:autoSpaceDN/>
              <w:contextualSpacing/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  <w:r w:rsidRPr="00CD70B3">
              <w:rPr>
                <w:rFonts w:cstheme="minorHAnsi"/>
                <w:b/>
                <w:color w:val="000000" w:themeColor="text1"/>
                <w:sz w:val="16"/>
                <w:szCs w:val="16"/>
              </w:rPr>
              <w:t>Text to text analysis – Venus text / Back to the Blue</w:t>
            </w:r>
          </w:p>
          <w:p w14:paraId="42030C60" w14:textId="77777777" w:rsidR="007636FD" w:rsidRPr="00CD70B3" w:rsidRDefault="007636FD" w:rsidP="007636FD">
            <w:pPr>
              <w:pStyle w:val="ListParagraph"/>
              <w:widowControl/>
              <w:numPr>
                <w:ilvl w:val="0"/>
                <w:numId w:val="5"/>
              </w:numPr>
              <w:autoSpaceDE/>
              <w:autoSpaceDN/>
              <w:contextualSpacing/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  <w:r w:rsidRPr="00CD70B3">
              <w:rPr>
                <w:rFonts w:cstheme="minorHAnsi"/>
                <w:b/>
                <w:color w:val="000000" w:themeColor="text1"/>
                <w:sz w:val="16"/>
                <w:szCs w:val="16"/>
              </w:rPr>
              <w:t>Questioning</w:t>
            </w:r>
          </w:p>
          <w:p w14:paraId="09FE9CB0" w14:textId="77777777" w:rsidR="007636FD" w:rsidRPr="00CD70B3" w:rsidRDefault="007636FD" w:rsidP="007636FD">
            <w:pPr>
              <w:pStyle w:val="ListParagraph"/>
              <w:widowControl/>
              <w:numPr>
                <w:ilvl w:val="0"/>
                <w:numId w:val="5"/>
              </w:numPr>
              <w:autoSpaceDE/>
              <w:autoSpaceDN/>
              <w:contextualSpacing/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CD70B3">
              <w:rPr>
                <w:rFonts w:cstheme="minorHAnsi"/>
                <w:b/>
                <w:color w:val="000000" w:themeColor="text1"/>
                <w:sz w:val="16"/>
                <w:szCs w:val="16"/>
              </w:rPr>
              <w:t>Visualisation</w:t>
            </w:r>
            <w:proofErr w:type="spellEnd"/>
          </w:p>
          <w:p w14:paraId="07CDCF4D" w14:textId="77777777" w:rsidR="007636FD" w:rsidRPr="00CD70B3" w:rsidRDefault="007636FD" w:rsidP="007636FD">
            <w:pPr>
              <w:rPr>
                <w:rFonts w:cstheme="min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CD70B3">
              <w:rPr>
                <w:rFonts w:cstheme="minorHAnsi"/>
                <w:b/>
                <w:color w:val="000000" w:themeColor="text1"/>
                <w:sz w:val="16"/>
                <w:szCs w:val="16"/>
                <w:u w:val="single"/>
              </w:rPr>
              <w:t>Writing</w:t>
            </w:r>
          </w:p>
          <w:p w14:paraId="7D967BC2" w14:textId="77777777" w:rsidR="007636FD" w:rsidRPr="00CD70B3" w:rsidRDefault="007636FD" w:rsidP="007636FD">
            <w:pPr>
              <w:pStyle w:val="ListParagraph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  <w:r w:rsidRPr="00CD70B3">
              <w:rPr>
                <w:rFonts w:cstheme="minorHAnsi"/>
                <w:b/>
                <w:color w:val="000000" w:themeColor="text1"/>
                <w:sz w:val="16"/>
                <w:szCs w:val="16"/>
              </w:rPr>
              <w:t>Spelling/High frequency words/ - Spelling journals/ Phonics focus groups / Grammar/Handwriting/ Skills burst</w:t>
            </w:r>
          </w:p>
          <w:p w14:paraId="1116C9ED" w14:textId="77777777" w:rsidR="007636FD" w:rsidRPr="00CD70B3" w:rsidRDefault="007636FD" w:rsidP="007636FD">
            <w:pPr>
              <w:pStyle w:val="ListParagraph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  <w:r w:rsidRPr="00CD70B3">
              <w:rPr>
                <w:rFonts w:cstheme="minorHAnsi"/>
                <w:b/>
                <w:color w:val="000000" w:themeColor="text1"/>
                <w:sz w:val="16"/>
                <w:szCs w:val="16"/>
              </w:rPr>
              <w:lastRenderedPageBreak/>
              <w:t>Persuasive – leaflet for I.S.S.</w:t>
            </w:r>
          </w:p>
          <w:p w14:paraId="324D33BC" w14:textId="77777777" w:rsidR="007636FD" w:rsidRPr="00CD70B3" w:rsidRDefault="007636FD" w:rsidP="007636FD">
            <w:pPr>
              <w:pStyle w:val="ListParagraph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  <w:r w:rsidRPr="00CD70B3">
              <w:rPr>
                <w:rFonts w:cstheme="minorHAnsi"/>
                <w:b/>
                <w:color w:val="000000" w:themeColor="text1"/>
                <w:sz w:val="16"/>
                <w:szCs w:val="16"/>
              </w:rPr>
              <w:t>Narrative – Picture books stimulus –Settings, character, story beginnings and endings (The purple star)– leading to story writing linked to Space</w:t>
            </w:r>
          </w:p>
          <w:p w14:paraId="56C67455" w14:textId="77777777" w:rsidR="007636FD" w:rsidRPr="00CD70B3" w:rsidRDefault="007636FD" w:rsidP="007636FD">
            <w:pPr>
              <w:pStyle w:val="ListParagraph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  <w:r w:rsidRPr="00CD70B3">
              <w:rPr>
                <w:rFonts w:cstheme="minorHAnsi"/>
                <w:b/>
                <w:color w:val="000000" w:themeColor="text1"/>
                <w:sz w:val="16"/>
                <w:szCs w:val="16"/>
              </w:rPr>
              <w:t xml:space="preserve">Script writing – Interview with Chuck </w:t>
            </w:r>
            <w:proofErr w:type="gramStart"/>
            <w:r w:rsidRPr="00CD70B3">
              <w:rPr>
                <w:rFonts w:cstheme="minorHAnsi"/>
                <w:b/>
                <w:color w:val="000000" w:themeColor="text1"/>
                <w:sz w:val="16"/>
                <w:szCs w:val="16"/>
              </w:rPr>
              <w:t>Yeager  /</w:t>
            </w:r>
            <w:proofErr w:type="gramEnd"/>
            <w:r w:rsidRPr="00CD70B3">
              <w:rPr>
                <w:rFonts w:cstheme="minorHAnsi"/>
                <w:b/>
                <w:color w:val="000000" w:themeColor="text1"/>
                <w:sz w:val="16"/>
                <w:szCs w:val="16"/>
              </w:rPr>
              <w:t>Neil Armstrong</w:t>
            </w:r>
          </w:p>
          <w:p w14:paraId="1669D432" w14:textId="77777777" w:rsidR="007636FD" w:rsidRPr="00CD70B3" w:rsidRDefault="007636FD" w:rsidP="007636FD">
            <w:pPr>
              <w:pStyle w:val="ListParagraph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  <w:r w:rsidRPr="00CD70B3">
              <w:rPr>
                <w:rFonts w:cstheme="minorHAnsi"/>
                <w:b/>
                <w:color w:val="000000" w:themeColor="text1"/>
                <w:sz w:val="16"/>
                <w:szCs w:val="16"/>
              </w:rPr>
              <w:t>Explanation text – Water cycle</w:t>
            </w:r>
          </w:p>
          <w:p w14:paraId="74FE4A8B" w14:textId="77777777" w:rsidR="007636FD" w:rsidRPr="00CD70B3" w:rsidRDefault="007636FD" w:rsidP="007636FD">
            <w:pPr>
              <w:pStyle w:val="ListParagraph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  <w:r w:rsidRPr="00CD70B3">
              <w:rPr>
                <w:rFonts w:cstheme="minorHAnsi"/>
                <w:b/>
                <w:color w:val="000000" w:themeColor="text1"/>
                <w:sz w:val="16"/>
                <w:szCs w:val="16"/>
              </w:rPr>
              <w:t>Discussion text – ‘Should animals have gone to space?’</w:t>
            </w:r>
          </w:p>
          <w:p w14:paraId="5A7EA22B" w14:textId="77777777" w:rsidR="007636FD" w:rsidRPr="00CD70B3" w:rsidRDefault="007636FD" w:rsidP="007636FD">
            <w:pPr>
              <w:pStyle w:val="ListParagraph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  <w:r w:rsidRPr="00CD70B3">
              <w:rPr>
                <w:rFonts w:cstheme="minorHAnsi"/>
                <w:b/>
                <w:color w:val="000000" w:themeColor="text1"/>
                <w:sz w:val="16"/>
                <w:szCs w:val="16"/>
              </w:rPr>
              <w:t xml:space="preserve">Recount – News report on Amelia Earhart’s disappearance/ Moon landing (green screen) </w:t>
            </w:r>
          </w:p>
          <w:p w14:paraId="47202636" w14:textId="07C8AA5B" w:rsidR="007636FD" w:rsidRPr="00CD70B3" w:rsidRDefault="007636FD" w:rsidP="007636FD">
            <w:pPr>
              <w:pStyle w:val="ListParagraph"/>
              <w:widowControl/>
              <w:numPr>
                <w:ilvl w:val="0"/>
                <w:numId w:val="4"/>
              </w:numPr>
              <w:autoSpaceDE/>
              <w:autoSpaceDN/>
              <w:spacing w:before="240"/>
              <w:contextualSpacing/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  <w:r w:rsidRPr="00CD70B3">
              <w:rPr>
                <w:rFonts w:cstheme="minorHAnsi"/>
                <w:b/>
                <w:color w:val="000000" w:themeColor="text1"/>
                <w:sz w:val="16"/>
                <w:szCs w:val="16"/>
              </w:rPr>
              <w:t>Report/Information (</w:t>
            </w:r>
            <w:proofErr w:type="gramStart"/>
            <w:r w:rsidRPr="00CD70B3">
              <w:rPr>
                <w:rFonts w:cstheme="minorHAnsi"/>
                <w:b/>
                <w:color w:val="000000" w:themeColor="text1"/>
                <w:sz w:val="16"/>
                <w:szCs w:val="16"/>
              </w:rPr>
              <w:t>planets)  –</w:t>
            </w:r>
            <w:proofErr w:type="gramEnd"/>
            <w:r w:rsidR="00CD70B3" w:rsidRPr="00CD70B3">
              <w:rPr>
                <w:rFonts w:cstheme="minorHAnsi"/>
                <w:b/>
                <w:color w:val="000000" w:themeColor="text1"/>
                <w:sz w:val="16"/>
                <w:szCs w:val="16"/>
              </w:rPr>
              <w:t>encyclopedia</w:t>
            </w:r>
            <w:r w:rsidRPr="00CD70B3">
              <w:rPr>
                <w:rFonts w:cstheme="minorHAnsi"/>
                <w:b/>
                <w:color w:val="000000" w:themeColor="text1"/>
                <w:sz w:val="16"/>
                <w:szCs w:val="16"/>
              </w:rPr>
              <w:t xml:space="preserve"> entry –, Katherine Johnson  Timeline of space travel</w:t>
            </w:r>
          </w:p>
          <w:p w14:paraId="3766B03F" w14:textId="77777777" w:rsidR="007636FD" w:rsidRPr="00CD70B3" w:rsidRDefault="007636FD" w:rsidP="007636FD">
            <w:pPr>
              <w:rPr>
                <w:rFonts w:cstheme="min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CD70B3">
              <w:rPr>
                <w:rFonts w:cstheme="minorHAnsi"/>
                <w:b/>
                <w:color w:val="000000" w:themeColor="text1"/>
                <w:sz w:val="16"/>
                <w:szCs w:val="16"/>
                <w:u w:val="single"/>
              </w:rPr>
              <w:t>Welsh Language Development</w:t>
            </w:r>
          </w:p>
          <w:p w14:paraId="7984376D" w14:textId="77777777" w:rsidR="007636FD" w:rsidRPr="00CD70B3" w:rsidRDefault="007636FD" w:rsidP="007636FD">
            <w:pPr>
              <w:pStyle w:val="ListParagraph"/>
              <w:widowControl/>
              <w:numPr>
                <w:ilvl w:val="0"/>
                <w:numId w:val="3"/>
              </w:numPr>
              <w:autoSpaceDE/>
              <w:autoSpaceDN/>
              <w:contextualSpacing/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  <w:r w:rsidRPr="00CD70B3">
              <w:rPr>
                <w:rFonts w:cstheme="minorHAnsi"/>
                <w:b/>
                <w:color w:val="000000" w:themeColor="text1"/>
                <w:sz w:val="16"/>
                <w:szCs w:val="16"/>
              </w:rPr>
              <w:t>3</w:t>
            </w:r>
            <w:r w:rsidRPr="00CD70B3">
              <w:rPr>
                <w:rFonts w:cstheme="minorHAnsi"/>
                <w:b/>
                <w:color w:val="000000" w:themeColor="text1"/>
                <w:sz w:val="16"/>
                <w:szCs w:val="16"/>
                <w:vertAlign w:val="superscript"/>
              </w:rPr>
              <w:t>rd</w:t>
            </w:r>
            <w:r w:rsidRPr="00CD70B3">
              <w:rPr>
                <w:rFonts w:cstheme="minorHAnsi"/>
                <w:b/>
                <w:color w:val="000000" w:themeColor="text1"/>
                <w:sz w:val="16"/>
                <w:szCs w:val="16"/>
              </w:rPr>
              <w:t xml:space="preserve"> person e/hi</w:t>
            </w:r>
          </w:p>
          <w:p w14:paraId="604F48EE" w14:textId="77777777" w:rsidR="007636FD" w:rsidRPr="00CD70B3" w:rsidRDefault="007636FD" w:rsidP="007636FD">
            <w:pPr>
              <w:pStyle w:val="ListParagraph"/>
              <w:widowControl/>
              <w:numPr>
                <w:ilvl w:val="0"/>
                <w:numId w:val="3"/>
              </w:numPr>
              <w:autoSpaceDE/>
              <w:autoSpaceDN/>
              <w:contextualSpacing/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  <w:proofErr w:type="spellStart"/>
            <w:proofErr w:type="gramStart"/>
            <w:r w:rsidRPr="00CD70B3">
              <w:rPr>
                <w:rFonts w:cstheme="minorHAnsi"/>
                <w:b/>
                <w:color w:val="000000" w:themeColor="text1"/>
                <w:sz w:val="16"/>
                <w:szCs w:val="16"/>
              </w:rPr>
              <w:t>Drilio</w:t>
            </w:r>
            <w:proofErr w:type="spellEnd"/>
            <w:r w:rsidRPr="00CD70B3">
              <w:rPr>
                <w:rFonts w:cstheme="minorHAnsi"/>
                <w:b/>
                <w:color w:val="000000" w:themeColor="text1"/>
                <w:sz w:val="16"/>
                <w:szCs w:val="16"/>
              </w:rPr>
              <w:t xml:space="preserve">  -</w:t>
            </w:r>
            <w:proofErr w:type="gramEnd"/>
            <w:r w:rsidRPr="00CD70B3">
              <w:rPr>
                <w:rFonts w:cstheme="minorHAnsi"/>
                <w:b/>
                <w:color w:val="000000" w:themeColor="text1"/>
                <w:sz w:val="16"/>
                <w:szCs w:val="16"/>
              </w:rPr>
              <w:t xml:space="preserve"> 17 patterns &amp; </w:t>
            </w:r>
            <w:proofErr w:type="spellStart"/>
            <w:r w:rsidRPr="00CD70B3">
              <w:rPr>
                <w:rFonts w:cstheme="minorHAnsi"/>
                <w:b/>
                <w:color w:val="000000" w:themeColor="text1"/>
                <w:sz w:val="16"/>
                <w:szCs w:val="16"/>
              </w:rPr>
              <w:t>darllen</w:t>
            </w:r>
            <w:proofErr w:type="spellEnd"/>
          </w:p>
          <w:p w14:paraId="5CADC7DF" w14:textId="77777777" w:rsidR="007636FD" w:rsidRPr="00CD70B3" w:rsidRDefault="007636FD" w:rsidP="007636FD">
            <w:pPr>
              <w:pStyle w:val="ListParagraph"/>
              <w:widowControl/>
              <w:numPr>
                <w:ilvl w:val="0"/>
                <w:numId w:val="3"/>
              </w:numPr>
              <w:autoSpaceDE/>
              <w:autoSpaceDN/>
              <w:contextualSpacing/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CD70B3">
              <w:rPr>
                <w:rFonts w:cstheme="minorHAnsi"/>
                <w:b/>
                <w:color w:val="000000" w:themeColor="text1"/>
                <w:sz w:val="16"/>
                <w:szCs w:val="16"/>
              </w:rPr>
              <w:t>Darllen</w:t>
            </w:r>
            <w:proofErr w:type="spellEnd"/>
            <w:r w:rsidRPr="00CD70B3">
              <w:rPr>
                <w:rFonts w:cstheme="minorHAnsi"/>
                <w:b/>
                <w:color w:val="000000" w:themeColor="text1"/>
                <w:sz w:val="16"/>
                <w:szCs w:val="16"/>
              </w:rPr>
              <w:t xml:space="preserve"> a deal</w:t>
            </w:r>
          </w:p>
          <w:p w14:paraId="11D9A80E" w14:textId="77777777" w:rsidR="007636FD" w:rsidRPr="00CD70B3" w:rsidRDefault="007636FD" w:rsidP="007636FD">
            <w:pPr>
              <w:pStyle w:val="ListParagraph"/>
              <w:widowControl/>
              <w:numPr>
                <w:ilvl w:val="0"/>
                <w:numId w:val="3"/>
              </w:numPr>
              <w:autoSpaceDE/>
              <w:autoSpaceDN/>
              <w:contextualSpacing/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  <w:r w:rsidRPr="00CD70B3">
              <w:rPr>
                <w:rFonts w:cstheme="minorHAnsi"/>
                <w:b/>
                <w:color w:val="000000" w:themeColor="text1"/>
                <w:sz w:val="16"/>
                <w:szCs w:val="16"/>
              </w:rPr>
              <w:t xml:space="preserve">Topic – </w:t>
            </w:r>
            <w:proofErr w:type="spellStart"/>
            <w:r w:rsidRPr="00CD70B3">
              <w:rPr>
                <w:rFonts w:cstheme="minorHAnsi"/>
                <w:b/>
                <w:color w:val="000000" w:themeColor="text1"/>
                <w:sz w:val="16"/>
                <w:szCs w:val="16"/>
              </w:rPr>
              <w:t>ffactffeil</w:t>
            </w:r>
            <w:proofErr w:type="spellEnd"/>
            <w:r w:rsidRPr="00CD70B3">
              <w:rPr>
                <w:rFonts w:cstheme="minorHAnsi"/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CD70B3">
              <w:rPr>
                <w:rFonts w:cstheme="minorHAnsi"/>
                <w:b/>
                <w:color w:val="000000" w:themeColor="text1"/>
                <w:sz w:val="16"/>
                <w:szCs w:val="16"/>
              </w:rPr>
              <w:t>ar</w:t>
            </w:r>
            <w:proofErr w:type="spellEnd"/>
            <w:r w:rsidRPr="00CD70B3">
              <w:rPr>
                <w:rFonts w:cstheme="minorHAnsi"/>
                <w:b/>
                <w:color w:val="000000" w:themeColor="text1"/>
                <w:sz w:val="16"/>
                <w:szCs w:val="16"/>
              </w:rPr>
              <w:t xml:space="preserve"> Neil Armstrong</w:t>
            </w:r>
          </w:p>
          <w:p w14:paraId="6610E618" w14:textId="77777777" w:rsidR="007636FD" w:rsidRPr="00CD70B3" w:rsidRDefault="007636FD" w:rsidP="007636FD">
            <w:pPr>
              <w:pStyle w:val="ListParagraph"/>
              <w:widowControl/>
              <w:numPr>
                <w:ilvl w:val="0"/>
                <w:numId w:val="3"/>
              </w:numPr>
              <w:autoSpaceDE/>
              <w:autoSpaceDN/>
              <w:contextualSpacing/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CD70B3">
              <w:rPr>
                <w:rFonts w:cstheme="minorHAnsi"/>
                <w:b/>
                <w:color w:val="000000" w:themeColor="text1"/>
                <w:sz w:val="16"/>
                <w:szCs w:val="16"/>
              </w:rPr>
              <w:t>Stori</w:t>
            </w:r>
            <w:proofErr w:type="spellEnd"/>
            <w:r w:rsidRPr="00CD70B3">
              <w:rPr>
                <w:rFonts w:cstheme="minorHAnsi"/>
                <w:b/>
                <w:color w:val="000000" w:themeColor="text1"/>
                <w:sz w:val="16"/>
                <w:szCs w:val="16"/>
              </w:rPr>
              <w:t xml:space="preserve"> – </w:t>
            </w:r>
            <w:proofErr w:type="spellStart"/>
            <w:r w:rsidRPr="00CD70B3">
              <w:rPr>
                <w:rFonts w:cstheme="minorHAnsi"/>
                <w:b/>
                <w:color w:val="000000" w:themeColor="text1"/>
                <w:sz w:val="16"/>
                <w:szCs w:val="16"/>
              </w:rPr>
              <w:t>Yn</w:t>
            </w:r>
            <w:proofErr w:type="spellEnd"/>
            <w:r w:rsidRPr="00CD70B3">
              <w:rPr>
                <w:rFonts w:cstheme="minorHAnsi"/>
                <w:b/>
                <w:color w:val="000000" w:themeColor="text1"/>
                <w:sz w:val="16"/>
                <w:szCs w:val="16"/>
              </w:rPr>
              <w:t xml:space="preserve"> y </w:t>
            </w:r>
            <w:proofErr w:type="spellStart"/>
            <w:r w:rsidRPr="00CD70B3">
              <w:rPr>
                <w:rFonts w:cstheme="minorHAnsi"/>
                <w:b/>
                <w:color w:val="000000" w:themeColor="text1"/>
                <w:sz w:val="16"/>
                <w:szCs w:val="16"/>
              </w:rPr>
              <w:t>Gofod</w:t>
            </w:r>
            <w:proofErr w:type="spellEnd"/>
          </w:p>
          <w:p w14:paraId="31580BB9" w14:textId="77777777" w:rsidR="007636FD" w:rsidRPr="00CD70B3" w:rsidRDefault="007636FD" w:rsidP="007636FD">
            <w:pPr>
              <w:pStyle w:val="ListParagraph"/>
              <w:widowControl/>
              <w:numPr>
                <w:ilvl w:val="0"/>
                <w:numId w:val="3"/>
              </w:numPr>
              <w:autoSpaceDE/>
              <w:autoSpaceDN/>
              <w:contextualSpacing/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  <w:r w:rsidRPr="00CD70B3">
              <w:rPr>
                <w:rFonts w:cstheme="minorHAnsi"/>
                <w:b/>
                <w:color w:val="000000" w:themeColor="text1"/>
                <w:sz w:val="16"/>
                <w:szCs w:val="16"/>
              </w:rPr>
              <w:t>Postcard o…? (Trip) Residential</w:t>
            </w:r>
          </w:p>
          <w:p w14:paraId="19C68C5B" w14:textId="77777777" w:rsidR="007636FD" w:rsidRPr="00CD70B3" w:rsidRDefault="007636FD" w:rsidP="007636FD">
            <w:pPr>
              <w:rPr>
                <w:rFonts w:cstheme="min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CD70B3">
              <w:rPr>
                <w:rFonts w:cstheme="minorHAnsi"/>
                <w:b/>
                <w:color w:val="000000" w:themeColor="text1"/>
                <w:sz w:val="16"/>
                <w:szCs w:val="16"/>
                <w:u w:val="single"/>
              </w:rPr>
              <w:t>MFL – French, Welsh, English – explore connections, establish meaning and translation</w:t>
            </w:r>
          </w:p>
          <w:p w14:paraId="710331DB" w14:textId="77777777" w:rsidR="007636FD" w:rsidRPr="00CD70B3" w:rsidRDefault="007636FD" w:rsidP="007636FD">
            <w:pPr>
              <w:rPr>
                <w:rFonts w:cstheme="min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CD70B3">
              <w:rPr>
                <w:rFonts w:cstheme="minorHAnsi"/>
                <w:b/>
                <w:color w:val="000000" w:themeColor="text1"/>
                <w:sz w:val="16"/>
                <w:szCs w:val="16"/>
                <w:u w:val="single"/>
              </w:rPr>
              <w:t xml:space="preserve">BSL – Sign of the week, make connections to </w:t>
            </w:r>
            <w:proofErr w:type="spellStart"/>
            <w:r w:rsidRPr="00CD70B3">
              <w:rPr>
                <w:rFonts w:cstheme="minorHAnsi"/>
                <w:b/>
                <w:color w:val="000000" w:themeColor="text1"/>
                <w:sz w:val="16"/>
                <w:szCs w:val="16"/>
                <w:u w:val="single"/>
              </w:rPr>
              <w:t>Cymraeg</w:t>
            </w:r>
            <w:proofErr w:type="spellEnd"/>
            <w:r w:rsidRPr="00CD70B3">
              <w:rPr>
                <w:rFonts w:cstheme="minorHAnsi"/>
                <w:b/>
                <w:color w:val="000000" w:themeColor="text1"/>
                <w:sz w:val="16"/>
                <w:szCs w:val="16"/>
                <w:u w:val="single"/>
              </w:rPr>
              <w:t xml:space="preserve"> patterns</w:t>
            </w:r>
          </w:p>
          <w:p w14:paraId="296F8A94" w14:textId="5C85F817" w:rsidR="00A13B06" w:rsidRPr="00CD70B3" w:rsidRDefault="00A13B06" w:rsidP="00712609">
            <w:pPr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14:paraId="2618A5C9" w14:textId="77777777" w:rsidR="00CD70B3" w:rsidRPr="00780AC1" w:rsidRDefault="00CD70B3" w:rsidP="00CD70B3">
            <w:pPr>
              <w:rPr>
                <w:rFonts w:cstheme="minorHAnsi"/>
                <w:b/>
                <w:color w:val="000000" w:themeColor="text1"/>
                <w:u w:val="single"/>
              </w:rPr>
            </w:pPr>
            <w:r w:rsidRPr="00780AC1">
              <w:rPr>
                <w:rFonts w:cstheme="minorHAnsi"/>
                <w:b/>
                <w:color w:val="000000" w:themeColor="text1"/>
                <w:u w:val="single"/>
              </w:rPr>
              <w:lastRenderedPageBreak/>
              <w:t>Mathematics and Numeracy</w:t>
            </w:r>
          </w:p>
          <w:p w14:paraId="1A9CC9B8" w14:textId="77777777" w:rsidR="00CD70B3" w:rsidRPr="00CD70B3" w:rsidRDefault="00CD70B3" w:rsidP="00CD70B3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D70B3">
              <w:rPr>
                <w:rFonts w:cstheme="minorHAnsi"/>
                <w:color w:val="000000" w:themeColor="text1"/>
                <w:sz w:val="20"/>
                <w:szCs w:val="20"/>
              </w:rPr>
              <w:t xml:space="preserve">Mental </w:t>
            </w:r>
            <w:proofErr w:type="spellStart"/>
            <w:r w:rsidRPr="00CD70B3">
              <w:rPr>
                <w:rFonts w:cstheme="minorHAnsi"/>
                <w:color w:val="000000" w:themeColor="text1"/>
                <w:sz w:val="20"/>
                <w:szCs w:val="20"/>
              </w:rPr>
              <w:t>Maths</w:t>
            </w:r>
            <w:proofErr w:type="spellEnd"/>
            <w:r w:rsidRPr="00CD70B3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0BF35D15" w14:textId="77777777" w:rsidR="00CD70B3" w:rsidRPr="00CD70B3" w:rsidRDefault="00CD70B3" w:rsidP="00CD70B3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D70B3">
              <w:rPr>
                <w:rFonts w:cstheme="minorHAnsi"/>
                <w:color w:val="000000" w:themeColor="text1"/>
                <w:sz w:val="20"/>
                <w:szCs w:val="20"/>
              </w:rPr>
              <w:t xml:space="preserve">Problem solving – Palindromic numbers (Linked to novel) </w:t>
            </w:r>
            <w:proofErr w:type="spellStart"/>
            <w:r w:rsidRPr="00CD70B3">
              <w:rPr>
                <w:rFonts w:cstheme="minorHAnsi"/>
                <w:color w:val="000000" w:themeColor="text1"/>
                <w:sz w:val="20"/>
                <w:szCs w:val="20"/>
              </w:rPr>
              <w:t>N’rich</w:t>
            </w:r>
            <w:proofErr w:type="spellEnd"/>
            <w:r w:rsidRPr="00CD70B3">
              <w:rPr>
                <w:rFonts w:cstheme="minorHAnsi"/>
                <w:color w:val="000000" w:themeColor="text1"/>
                <w:sz w:val="20"/>
                <w:szCs w:val="20"/>
              </w:rPr>
              <w:t xml:space="preserve">/ CAME </w:t>
            </w:r>
          </w:p>
          <w:p w14:paraId="12469BD0" w14:textId="77777777" w:rsidR="00CD70B3" w:rsidRPr="00CD70B3" w:rsidRDefault="00CD70B3" w:rsidP="00CD70B3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CD70B3">
              <w:rPr>
                <w:rFonts w:cstheme="minorHAnsi"/>
                <w:color w:val="FF0000"/>
                <w:sz w:val="20"/>
                <w:szCs w:val="20"/>
              </w:rPr>
              <w:t>Applying skills in Rich tasks &amp; reasoning challenges</w:t>
            </w:r>
          </w:p>
          <w:p w14:paraId="39D44258" w14:textId="77777777" w:rsidR="00CD70B3" w:rsidRPr="00CD70B3" w:rsidRDefault="00CD70B3" w:rsidP="00CD70B3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D70B3">
              <w:rPr>
                <w:rFonts w:cstheme="minorHAnsi"/>
                <w:color w:val="000000" w:themeColor="text1"/>
                <w:sz w:val="20"/>
                <w:szCs w:val="20"/>
              </w:rPr>
              <w:t>Fractions – of amounts/ equivalent</w:t>
            </w:r>
          </w:p>
          <w:p w14:paraId="1F020442" w14:textId="77777777" w:rsidR="00CD70B3" w:rsidRPr="00CD70B3" w:rsidRDefault="00CD70B3" w:rsidP="00CD70B3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D70B3">
              <w:rPr>
                <w:rFonts w:cstheme="minorHAnsi"/>
                <w:color w:val="000000" w:themeColor="text1"/>
                <w:sz w:val="20"/>
                <w:szCs w:val="20"/>
              </w:rPr>
              <w:t>Decimals – 10</w:t>
            </w:r>
            <w:r w:rsidRPr="00CD70B3">
              <w:rPr>
                <w:rFonts w:cstheme="minorHAnsi"/>
                <w:color w:val="000000" w:themeColor="text1"/>
                <w:sz w:val="20"/>
                <w:szCs w:val="20"/>
                <w:vertAlign w:val="superscript"/>
              </w:rPr>
              <w:t>th</w:t>
            </w:r>
            <w:r w:rsidRPr="00CD70B3">
              <w:rPr>
                <w:rFonts w:cstheme="minorHAnsi"/>
                <w:color w:val="000000" w:themeColor="text1"/>
                <w:sz w:val="20"/>
                <w:szCs w:val="20"/>
              </w:rPr>
              <w:t>’s/ 100</w:t>
            </w:r>
            <w:r w:rsidRPr="00CD70B3">
              <w:rPr>
                <w:rFonts w:cstheme="minorHAnsi"/>
                <w:color w:val="000000" w:themeColor="text1"/>
                <w:sz w:val="20"/>
                <w:szCs w:val="20"/>
                <w:vertAlign w:val="superscript"/>
              </w:rPr>
              <w:t>th</w:t>
            </w:r>
            <w:r w:rsidRPr="00CD70B3">
              <w:rPr>
                <w:rFonts w:cstheme="minorHAnsi"/>
                <w:color w:val="000000" w:themeColor="text1"/>
                <w:sz w:val="20"/>
                <w:szCs w:val="20"/>
              </w:rPr>
              <w:t xml:space="preserve">’s </w:t>
            </w:r>
          </w:p>
          <w:p w14:paraId="2B6A2D19" w14:textId="77777777" w:rsidR="00CD70B3" w:rsidRPr="00CD70B3" w:rsidRDefault="00CD70B3" w:rsidP="00CD70B3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D70B3">
              <w:rPr>
                <w:rFonts w:cstheme="minorHAnsi"/>
                <w:color w:val="000000" w:themeColor="text1"/>
                <w:sz w:val="20"/>
                <w:szCs w:val="20"/>
              </w:rPr>
              <w:t xml:space="preserve">Percentages – x and </w:t>
            </w:r>
            <w:r w:rsidRPr="002A47EC">
              <w:sym w:font="Symbol" w:char="F0B8"/>
            </w:r>
            <w:r w:rsidRPr="00CD70B3">
              <w:rPr>
                <w:rFonts w:cstheme="minorHAnsi"/>
                <w:color w:val="000000" w:themeColor="text1"/>
                <w:sz w:val="20"/>
                <w:szCs w:val="20"/>
              </w:rPr>
              <w:t xml:space="preserve"> 10%, 20% and 5%</w:t>
            </w:r>
          </w:p>
          <w:p w14:paraId="2350D8BF" w14:textId="77777777" w:rsidR="00CD70B3" w:rsidRPr="00CD70B3" w:rsidRDefault="00CD70B3" w:rsidP="00CD70B3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D70B3">
              <w:rPr>
                <w:rFonts w:cstheme="minorHAnsi"/>
                <w:color w:val="000000" w:themeColor="text1"/>
                <w:sz w:val="20"/>
                <w:szCs w:val="20"/>
              </w:rPr>
              <w:t>Box method – Long multiplication</w:t>
            </w:r>
          </w:p>
          <w:p w14:paraId="6F97E7DB" w14:textId="77777777" w:rsidR="00CD70B3" w:rsidRPr="00CD70B3" w:rsidRDefault="00CD70B3" w:rsidP="00CD70B3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D70B3">
              <w:rPr>
                <w:rFonts w:cstheme="minorHAnsi"/>
                <w:color w:val="000000" w:themeColor="text1"/>
                <w:sz w:val="20"/>
                <w:szCs w:val="20"/>
              </w:rPr>
              <w:t xml:space="preserve">Measurement – </w:t>
            </w:r>
            <w:r w:rsidRPr="00CD70B3">
              <w:rPr>
                <w:rFonts w:cstheme="minorHAnsi"/>
                <w:color w:val="000000" w:themeColor="text1"/>
                <w:sz w:val="20"/>
                <w:szCs w:val="20"/>
              </w:rPr>
              <w:lastRenderedPageBreak/>
              <w:t>converting metric units (Am I a square? Investigation)</w:t>
            </w:r>
          </w:p>
          <w:p w14:paraId="31A6BFE9" w14:textId="77777777" w:rsidR="00CD70B3" w:rsidRPr="00CD70B3" w:rsidRDefault="00CD70B3" w:rsidP="00CD70B3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D70B3">
              <w:rPr>
                <w:rFonts w:cstheme="minorHAnsi"/>
                <w:color w:val="000000" w:themeColor="text1"/>
                <w:sz w:val="20"/>
                <w:szCs w:val="20"/>
              </w:rPr>
              <w:t>Angles</w:t>
            </w:r>
          </w:p>
          <w:p w14:paraId="651D1127" w14:textId="77777777" w:rsidR="00CD70B3" w:rsidRPr="00CD70B3" w:rsidRDefault="00CD70B3" w:rsidP="00CD70B3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D70B3">
              <w:rPr>
                <w:rFonts w:cstheme="minorHAnsi"/>
                <w:color w:val="000000" w:themeColor="text1"/>
                <w:sz w:val="20"/>
                <w:szCs w:val="20"/>
              </w:rPr>
              <w:t>Mean, median, mode and range – link to Paper plane/helicopter investigation averages</w:t>
            </w:r>
          </w:p>
          <w:p w14:paraId="2727F842" w14:textId="77777777" w:rsidR="00CD70B3" w:rsidRPr="00CD70B3" w:rsidRDefault="00CD70B3" w:rsidP="00CD70B3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D70B3">
              <w:rPr>
                <w:rFonts w:cstheme="minorHAnsi"/>
                <w:color w:val="000000" w:themeColor="text1"/>
                <w:sz w:val="20"/>
                <w:szCs w:val="20"/>
              </w:rPr>
              <w:t>Design own Space station – focus on Area and Perimeter (H&amp;WB/LLC link)</w:t>
            </w:r>
          </w:p>
          <w:p w14:paraId="436BD5D1" w14:textId="77777777" w:rsidR="00CD70B3" w:rsidRPr="00CD70B3" w:rsidRDefault="00CD70B3" w:rsidP="00CD70B3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D70B3">
              <w:rPr>
                <w:rFonts w:cstheme="minorHAnsi"/>
                <w:color w:val="000000" w:themeColor="text1"/>
                <w:sz w:val="20"/>
                <w:szCs w:val="20"/>
              </w:rPr>
              <w:t>ISS – Nationalities – mean, median, mode and range and percentages, fractions and decimals</w:t>
            </w:r>
          </w:p>
          <w:p w14:paraId="1AF6849A" w14:textId="1DCA0297" w:rsidR="00CD70B3" w:rsidRPr="00CD70B3" w:rsidRDefault="00CD70B3" w:rsidP="00CD70B3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D70B3">
              <w:rPr>
                <w:rFonts w:cstheme="minorHAnsi"/>
                <w:color w:val="000000" w:themeColor="text1"/>
                <w:sz w:val="20"/>
                <w:szCs w:val="20"/>
              </w:rPr>
              <w:t>Amelia Earhart’s last journey – World map – work out distances – MAT metric to metric/ imperial to metric, co-ordinates map</w:t>
            </w:r>
            <w:r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r w:rsidRPr="00CD70B3">
              <w:rPr>
                <w:rFonts w:cstheme="minorHAnsi"/>
                <w:color w:val="000000" w:themeColor="text1"/>
                <w:sz w:val="20"/>
                <w:szCs w:val="20"/>
              </w:rPr>
              <w:t xml:space="preserve">work. </w:t>
            </w:r>
          </w:p>
          <w:p w14:paraId="7AA5686F" w14:textId="1A8B6DCA" w:rsidR="00ED75E2" w:rsidRPr="00594AD7" w:rsidRDefault="00ED75E2" w:rsidP="00CD70B3">
            <w:pPr>
              <w:pStyle w:val="ListParagraph"/>
              <w:ind w:left="360"/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29ECE1B9" w14:textId="77777777" w:rsidR="00CD70B3" w:rsidRPr="00CD70B3" w:rsidRDefault="00CD70B3" w:rsidP="00CD70B3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CD70B3">
              <w:rPr>
                <w:rFonts w:cstheme="minorHAnsi"/>
                <w:color w:val="000000" w:themeColor="text1"/>
                <w:sz w:val="18"/>
                <w:szCs w:val="18"/>
              </w:rPr>
              <w:lastRenderedPageBreak/>
              <w:t>RVE – Explore Humanism &amp; Christianity. Similarities and differences</w:t>
            </w:r>
          </w:p>
          <w:p w14:paraId="7F9C2FAC" w14:textId="77777777" w:rsidR="00CD70B3" w:rsidRPr="00CD70B3" w:rsidRDefault="00CD70B3" w:rsidP="00CD70B3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CD70B3">
              <w:rPr>
                <w:rFonts w:cstheme="minorHAnsi"/>
                <w:color w:val="000000" w:themeColor="text1"/>
                <w:sz w:val="18"/>
                <w:szCs w:val="18"/>
              </w:rPr>
              <w:t xml:space="preserve">Creation, place </w:t>
            </w:r>
            <w:proofErr w:type="gramStart"/>
            <w:r w:rsidRPr="00CD70B3">
              <w:rPr>
                <w:rFonts w:cstheme="minorHAnsi"/>
                <w:color w:val="000000" w:themeColor="text1"/>
                <w:sz w:val="18"/>
                <w:szCs w:val="18"/>
              </w:rPr>
              <w:t>In</w:t>
            </w:r>
            <w:proofErr w:type="gramEnd"/>
            <w:r w:rsidRPr="00CD70B3">
              <w:rPr>
                <w:rFonts w:cstheme="minorHAnsi"/>
                <w:color w:val="000000" w:themeColor="text1"/>
                <w:sz w:val="18"/>
                <w:szCs w:val="18"/>
              </w:rPr>
              <w:t xml:space="preserve"> the universe – Explore Science &amp; Faith</w:t>
            </w:r>
          </w:p>
          <w:p w14:paraId="25DDE5E7" w14:textId="77777777" w:rsidR="00CD70B3" w:rsidRPr="00CD70B3" w:rsidRDefault="00CD70B3" w:rsidP="00CD70B3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CD70B3">
              <w:rPr>
                <w:rFonts w:cstheme="minorHAnsi"/>
                <w:color w:val="000000" w:themeColor="text1"/>
                <w:sz w:val="18"/>
                <w:szCs w:val="18"/>
              </w:rPr>
              <w:t>Pioneers of flight – Amelia Earhart, Katherine Johnson – women breaking barriers/ Chuck Yeager/ Wright brothers</w:t>
            </w:r>
          </w:p>
          <w:p w14:paraId="4CC991AE" w14:textId="77777777" w:rsidR="00CD70B3" w:rsidRPr="00CD70B3" w:rsidRDefault="00CD70B3" w:rsidP="00CD70B3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CD70B3">
              <w:rPr>
                <w:rFonts w:cstheme="minorHAnsi"/>
                <w:color w:val="000000" w:themeColor="text1"/>
                <w:sz w:val="18"/>
                <w:szCs w:val="18"/>
              </w:rPr>
              <w:t>Hugh Percy Wilkins (Welsh) – link to map of the moon - biography</w:t>
            </w:r>
          </w:p>
          <w:p w14:paraId="6BE693FA" w14:textId="77777777" w:rsidR="00CD70B3" w:rsidRPr="00CD70B3" w:rsidRDefault="00CD70B3" w:rsidP="00CD70B3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CD70B3">
              <w:rPr>
                <w:rFonts w:cstheme="minorHAnsi"/>
                <w:color w:val="000000" w:themeColor="text1"/>
                <w:sz w:val="18"/>
                <w:szCs w:val="18"/>
              </w:rPr>
              <w:t>Infographic – timeline of space exploration</w:t>
            </w:r>
          </w:p>
          <w:p w14:paraId="07C7E0E0" w14:textId="77777777" w:rsidR="00CD70B3" w:rsidRPr="00CD70B3" w:rsidRDefault="00CD70B3" w:rsidP="00CD70B3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CD70B3">
              <w:rPr>
                <w:rFonts w:cstheme="minorHAnsi"/>
                <w:color w:val="000000" w:themeColor="text1"/>
                <w:sz w:val="18"/>
                <w:szCs w:val="18"/>
              </w:rPr>
              <w:t>Amelia Earhart’s last journey – World map – plot journey – coordinates grid</w:t>
            </w:r>
          </w:p>
          <w:p w14:paraId="1A0A9904" w14:textId="77777777" w:rsidR="00CD70B3" w:rsidRPr="00CD70B3" w:rsidRDefault="00CD70B3" w:rsidP="00CD70B3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CD70B3">
              <w:rPr>
                <w:rFonts w:cstheme="minorHAnsi"/>
                <w:color w:val="000000" w:themeColor="text1"/>
                <w:sz w:val="18"/>
                <w:szCs w:val="18"/>
              </w:rPr>
              <w:t xml:space="preserve">Enquiry – Castle Lane census (History and Welsh </w:t>
            </w:r>
            <w:r w:rsidRPr="00CD70B3">
              <w:rPr>
                <w:rFonts w:cstheme="minorHAnsi"/>
                <w:color w:val="000000" w:themeColor="text1"/>
                <w:sz w:val="18"/>
                <w:szCs w:val="18"/>
              </w:rPr>
              <w:lastRenderedPageBreak/>
              <w:t>week link)</w:t>
            </w:r>
          </w:p>
          <w:p w14:paraId="239CE54D" w14:textId="03D4A9F5" w:rsidR="00CD70B3" w:rsidRPr="00CD70B3" w:rsidRDefault="00CD70B3" w:rsidP="00CD70B3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CD70B3">
              <w:rPr>
                <w:rFonts w:cstheme="minorHAnsi"/>
                <w:color w:val="000000" w:themeColor="text1"/>
                <w:sz w:val="18"/>
                <w:szCs w:val="18"/>
              </w:rPr>
              <w:t>Diverse society – Space Stati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>on Manifesto (elect leader based on speech given</w:t>
            </w:r>
          </w:p>
          <w:p w14:paraId="35338B80" w14:textId="440821EB" w:rsidR="00ED75E2" w:rsidRPr="00CD70B3" w:rsidRDefault="00ED75E2" w:rsidP="00CD70B3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460" w:type="dxa"/>
            <w:tcBorders>
              <w:bottom w:val="single" w:sz="4" w:space="0" w:color="auto"/>
            </w:tcBorders>
          </w:tcPr>
          <w:p w14:paraId="3D15B6A3" w14:textId="77777777" w:rsidR="00CD70B3" w:rsidRPr="001C4C30" w:rsidRDefault="00CD70B3" w:rsidP="00CD70B3">
            <w:pPr>
              <w:rPr>
                <w:rFonts w:ascii="Calibri" w:hAnsi="Calibri" w:cs="Calibri"/>
                <w:b/>
                <w:bCs/>
                <w:color w:val="000000" w:themeColor="text1"/>
                <w:u w:val="single"/>
              </w:rPr>
            </w:pPr>
            <w:r w:rsidRPr="001C4C30">
              <w:rPr>
                <w:rFonts w:ascii="Calibri" w:hAnsi="Calibri" w:cs="Calibri"/>
                <w:b/>
                <w:bCs/>
                <w:color w:val="000000" w:themeColor="text1"/>
                <w:u w:val="single"/>
              </w:rPr>
              <w:lastRenderedPageBreak/>
              <w:t>Expressive Arts</w:t>
            </w:r>
          </w:p>
          <w:p w14:paraId="050C4FA1" w14:textId="77777777" w:rsidR="00CD70B3" w:rsidRPr="00CD70B3" w:rsidRDefault="00CD70B3" w:rsidP="00CD70B3">
            <w:pPr>
              <w:pStyle w:val="ListParagraph"/>
              <w:numPr>
                <w:ilvl w:val="0"/>
                <w:numId w:val="9"/>
              </w:numPr>
              <w:spacing w:line="254" w:lineRule="auto"/>
              <w:rPr>
                <w:rFonts w:ascii="Calibri" w:hAnsi="Calibri" w:cs="Calibri"/>
                <w:sz w:val="20"/>
                <w:szCs w:val="20"/>
              </w:rPr>
            </w:pPr>
            <w:r w:rsidRPr="00CD70B3">
              <w:rPr>
                <w:rFonts w:ascii="Calibri" w:hAnsi="Calibri" w:cs="Calibri"/>
                <w:sz w:val="20"/>
                <w:szCs w:val="20"/>
              </w:rPr>
              <w:t>Gustav Holst – The planets – appreciate and compose – draw what they hear</w:t>
            </w:r>
          </w:p>
          <w:p w14:paraId="445780BF" w14:textId="77777777" w:rsidR="00CD70B3" w:rsidRPr="00CD70B3" w:rsidRDefault="00CD70B3" w:rsidP="00CD70B3">
            <w:pPr>
              <w:pStyle w:val="ListParagraph"/>
              <w:numPr>
                <w:ilvl w:val="0"/>
                <w:numId w:val="9"/>
              </w:numPr>
              <w:spacing w:line="254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CD70B3">
              <w:rPr>
                <w:rFonts w:ascii="Calibri" w:hAnsi="Calibri" w:cs="Calibri"/>
                <w:color w:val="000000"/>
                <w:sz w:val="20"/>
                <w:szCs w:val="20"/>
              </w:rPr>
              <w:t>Music chrome lab to create digital music</w:t>
            </w:r>
          </w:p>
          <w:p w14:paraId="6BF2EE22" w14:textId="77777777" w:rsidR="00CD70B3" w:rsidRPr="00CD70B3" w:rsidRDefault="00CD70B3" w:rsidP="00CD70B3">
            <w:pPr>
              <w:pStyle w:val="ListParagraph"/>
              <w:numPr>
                <w:ilvl w:val="0"/>
                <w:numId w:val="9"/>
              </w:numPr>
              <w:spacing w:line="254" w:lineRule="auto"/>
              <w:rPr>
                <w:rFonts w:ascii="Calibri" w:hAnsi="Calibri" w:cs="Calibri"/>
                <w:sz w:val="20"/>
                <w:szCs w:val="20"/>
              </w:rPr>
            </w:pPr>
            <w:r w:rsidRPr="00CD70B3">
              <w:rPr>
                <w:rFonts w:ascii="Calibri" w:hAnsi="Calibri" w:cs="Calibri"/>
                <w:sz w:val="20"/>
                <w:szCs w:val="20"/>
              </w:rPr>
              <w:t>‘Beat-a-long’ – skills</w:t>
            </w:r>
          </w:p>
          <w:p w14:paraId="61A68AE1" w14:textId="77777777" w:rsidR="00CD70B3" w:rsidRPr="00CD70B3" w:rsidRDefault="00CD70B3" w:rsidP="00CD70B3">
            <w:pPr>
              <w:pStyle w:val="ListParagraph"/>
              <w:numPr>
                <w:ilvl w:val="0"/>
                <w:numId w:val="9"/>
              </w:numPr>
              <w:spacing w:line="254" w:lineRule="auto"/>
              <w:rPr>
                <w:rFonts w:ascii="Calibri" w:hAnsi="Calibri" w:cs="Calibri"/>
                <w:sz w:val="20"/>
                <w:szCs w:val="20"/>
              </w:rPr>
            </w:pPr>
            <w:r w:rsidRPr="00CD70B3">
              <w:rPr>
                <w:rFonts w:ascii="Calibri" w:hAnsi="Calibri" w:cs="Calibri"/>
                <w:sz w:val="20"/>
                <w:szCs w:val="20"/>
              </w:rPr>
              <w:t xml:space="preserve">Space settings  </w:t>
            </w:r>
          </w:p>
          <w:p w14:paraId="4D2AD5BE" w14:textId="77777777" w:rsidR="00CD70B3" w:rsidRPr="00CD70B3" w:rsidRDefault="00CD70B3" w:rsidP="00CD70B3">
            <w:pPr>
              <w:pStyle w:val="ListParagraph"/>
              <w:numPr>
                <w:ilvl w:val="0"/>
                <w:numId w:val="9"/>
              </w:numPr>
              <w:spacing w:line="254" w:lineRule="auto"/>
              <w:rPr>
                <w:rFonts w:ascii="Calibri" w:hAnsi="Calibri" w:cs="Calibri"/>
                <w:sz w:val="20"/>
                <w:szCs w:val="20"/>
              </w:rPr>
            </w:pPr>
            <w:r w:rsidRPr="00CD70B3">
              <w:rPr>
                <w:rFonts w:ascii="Calibri" w:hAnsi="Calibri" w:cs="Calibri"/>
                <w:sz w:val="20"/>
                <w:szCs w:val="20"/>
              </w:rPr>
              <w:t>Andy Warhol – Moonwalk. Pop-art Space scenes and portrait</w:t>
            </w:r>
          </w:p>
          <w:p w14:paraId="7F56CB76" w14:textId="77777777" w:rsidR="00CD70B3" w:rsidRPr="00CD70B3" w:rsidRDefault="00CD70B3" w:rsidP="00CD70B3">
            <w:pPr>
              <w:pStyle w:val="ListParagraph"/>
              <w:numPr>
                <w:ilvl w:val="0"/>
                <w:numId w:val="9"/>
              </w:numPr>
              <w:spacing w:line="254" w:lineRule="auto"/>
              <w:rPr>
                <w:rFonts w:ascii="Calibri" w:hAnsi="Calibri" w:cs="Calibri"/>
                <w:sz w:val="20"/>
                <w:szCs w:val="20"/>
              </w:rPr>
            </w:pPr>
            <w:r w:rsidRPr="00CD70B3">
              <w:rPr>
                <w:rFonts w:ascii="Calibri" w:hAnsi="Calibri" w:cs="Calibri"/>
                <w:sz w:val="20"/>
                <w:szCs w:val="20"/>
              </w:rPr>
              <w:t>Drama – link with LLC – experts role play ‘Tomorrow’s world’, Game show etc.</w:t>
            </w:r>
          </w:p>
          <w:p w14:paraId="71BBF21E" w14:textId="677D10BD" w:rsidR="00ED75E2" w:rsidRPr="00594AD7" w:rsidRDefault="00ED75E2" w:rsidP="00CD70B3">
            <w:pPr>
              <w:pStyle w:val="ListParagraph"/>
              <w:ind w:left="36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645" w:type="dxa"/>
            <w:tcBorders>
              <w:bottom w:val="single" w:sz="4" w:space="0" w:color="auto"/>
            </w:tcBorders>
          </w:tcPr>
          <w:p w14:paraId="1EA2F160" w14:textId="77777777" w:rsidR="00CD70B3" w:rsidRPr="00CD70B3" w:rsidRDefault="00CD70B3" w:rsidP="00CD70B3">
            <w:pPr>
              <w:pStyle w:val="ListParagraph"/>
              <w:numPr>
                <w:ilvl w:val="0"/>
                <w:numId w:val="9"/>
              </w:numPr>
              <w:spacing w:line="254" w:lineRule="auto"/>
              <w:rPr>
                <w:rFonts w:eastAsia="Calibri" w:hAnsi="Calibri" w:cs="Calibri"/>
                <w:bCs/>
                <w:color w:val="000000"/>
                <w:sz w:val="20"/>
                <w:szCs w:val="20"/>
              </w:rPr>
            </w:pPr>
            <w:r w:rsidRPr="00CD70B3">
              <w:rPr>
                <w:rFonts w:eastAsia="Calibri" w:hAnsi="Calibri" w:cs="Calibri"/>
                <w:bCs/>
                <w:color w:val="000000"/>
                <w:sz w:val="20"/>
                <w:szCs w:val="20"/>
              </w:rPr>
              <w:t xml:space="preserve">Space </w:t>
            </w:r>
            <w:r w:rsidRPr="00CD70B3">
              <w:rPr>
                <w:rFonts w:eastAsia="Calibri" w:hAnsi="Calibri" w:cs="Calibri"/>
                <w:bCs/>
                <w:color w:val="000000"/>
                <w:sz w:val="20"/>
                <w:szCs w:val="20"/>
              </w:rPr>
              <w:t>–</w:t>
            </w:r>
            <w:r w:rsidRPr="00CD70B3">
              <w:rPr>
                <w:rFonts w:eastAsia="Calibri" w:hAnsi="Calibri" w:cs="Calibri"/>
                <w:bCs/>
                <w:color w:val="000000"/>
                <w:sz w:val="20"/>
                <w:szCs w:val="20"/>
              </w:rPr>
              <w:t xml:space="preserve"> gravity, planets, galaxies, moon landings, timeline </w:t>
            </w:r>
            <w:r w:rsidRPr="00CD70B3">
              <w:rPr>
                <w:rFonts w:eastAsia="Calibri" w:hAnsi="Calibri" w:cs="Calibri"/>
                <w:bCs/>
                <w:color w:val="000000"/>
                <w:sz w:val="20"/>
                <w:szCs w:val="20"/>
              </w:rPr>
              <w:t>–</w:t>
            </w:r>
            <w:r w:rsidRPr="00CD70B3">
              <w:rPr>
                <w:rFonts w:eastAsia="Calibri" w:hAnsi="Calibri" w:cs="Calibri"/>
                <w:bCs/>
                <w:color w:val="000000"/>
                <w:sz w:val="20"/>
                <w:szCs w:val="20"/>
              </w:rPr>
              <w:t xml:space="preserve"> create board game</w:t>
            </w:r>
          </w:p>
          <w:p w14:paraId="6C12B7F4" w14:textId="77777777" w:rsidR="00CD70B3" w:rsidRPr="00CD70B3" w:rsidRDefault="00CD70B3" w:rsidP="00CD70B3">
            <w:pPr>
              <w:pStyle w:val="ListParagraph"/>
              <w:numPr>
                <w:ilvl w:val="0"/>
                <w:numId w:val="9"/>
              </w:numPr>
              <w:spacing w:line="254" w:lineRule="auto"/>
              <w:rPr>
                <w:rFonts w:eastAsia="Calibri" w:hAnsi="Calibri" w:cs="Calibri"/>
                <w:bCs/>
                <w:color w:val="000000"/>
                <w:sz w:val="20"/>
                <w:szCs w:val="20"/>
              </w:rPr>
            </w:pPr>
            <w:r w:rsidRPr="00CD70B3">
              <w:rPr>
                <w:rFonts w:eastAsia="Calibri" w:hAnsi="Calibri" w:cs="Calibri"/>
                <w:bCs/>
                <w:color w:val="000000"/>
                <w:sz w:val="20"/>
                <w:szCs w:val="20"/>
              </w:rPr>
              <w:t xml:space="preserve">Light, sound and waves </w:t>
            </w:r>
            <w:r w:rsidRPr="00CD70B3">
              <w:rPr>
                <w:rFonts w:eastAsia="Calibri" w:hAnsi="Calibri" w:cs="Calibri"/>
                <w:bCs/>
                <w:color w:val="000000"/>
                <w:sz w:val="20"/>
                <w:szCs w:val="20"/>
              </w:rPr>
              <w:t>–</w:t>
            </w:r>
            <w:r w:rsidRPr="00CD70B3">
              <w:rPr>
                <w:rFonts w:eastAsia="Calibri" w:hAnsi="Calibri" w:cs="Calibri"/>
                <w:bCs/>
                <w:color w:val="000000"/>
                <w:sz w:val="20"/>
                <w:szCs w:val="20"/>
              </w:rPr>
              <w:t xml:space="preserve"> link with Chuck Yeager </w:t>
            </w:r>
            <w:r w:rsidRPr="00CD70B3">
              <w:rPr>
                <w:rFonts w:eastAsia="Calibri" w:hAnsi="Calibri" w:cs="Calibri"/>
                <w:bCs/>
                <w:color w:val="000000"/>
                <w:sz w:val="20"/>
                <w:szCs w:val="20"/>
              </w:rPr>
              <w:t>–</w:t>
            </w:r>
            <w:r w:rsidRPr="00CD70B3">
              <w:rPr>
                <w:rFonts w:eastAsia="Calibri" w:hAnsi="Calibri" w:cs="Calibri"/>
                <w:bCs/>
                <w:color w:val="000000"/>
                <w:sz w:val="20"/>
                <w:szCs w:val="20"/>
              </w:rPr>
              <w:t xml:space="preserve"> speed of sound</w:t>
            </w:r>
          </w:p>
          <w:p w14:paraId="252801CE" w14:textId="77777777" w:rsidR="00CD70B3" w:rsidRPr="00CD70B3" w:rsidRDefault="00CD70B3" w:rsidP="00CD70B3">
            <w:pPr>
              <w:pStyle w:val="ListParagraph"/>
              <w:numPr>
                <w:ilvl w:val="0"/>
                <w:numId w:val="9"/>
              </w:numPr>
              <w:spacing w:line="254" w:lineRule="auto"/>
              <w:rPr>
                <w:rFonts w:eastAsia="Calibri" w:hAnsi="Calibri" w:cs="Calibri"/>
                <w:bCs/>
                <w:color w:val="000000"/>
                <w:sz w:val="20"/>
                <w:szCs w:val="20"/>
              </w:rPr>
            </w:pPr>
            <w:r w:rsidRPr="00CD70B3">
              <w:rPr>
                <w:rFonts w:eastAsia="Calibri" w:hAnsi="Calibri" w:cs="Calibri"/>
                <w:bCs/>
                <w:color w:val="000000"/>
                <w:sz w:val="20"/>
                <w:szCs w:val="20"/>
              </w:rPr>
              <w:t xml:space="preserve">Forces - Paper plane investigation </w:t>
            </w:r>
            <w:r w:rsidRPr="00CD70B3">
              <w:rPr>
                <w:rFonts w:eastAsia="Calibri" w:hAnsi="Calibri" w:cs="Calibri"/>
                <w:bCs/>
                <w:color w:val="000000"/>
                <w:sz w:val="20"/>
                <w:szCs w:val="20"/>
              </w:rPr>
              <w:t>–</w:t>
            </w:r>
            <w:r w:rsidRPr="00CD70B3">
              <w:rPr>
                <w:rFonts w:eastAsia="Calibri" w:hAnsi="Calibri" w:cs="Calibri"/>
                <w:bCs/>
                <w:color w:val="000000"/>
                <w:sz w:val="20"/>
                <w:szCs w:val="20"/>
              </w:rPr>
              <w:t xml:space="preserve"> air resistance, gravity, thrust, drag</w:t>
            </w:r>
          </w:p>
          <w:p w14:paraId="0ADA008C" w14:textId="77777777" w:rsidR="00CD70B3" w:rsidRPr="00CD70B3" w:rsidRDefault="00CD70B3" w:rsidP="00CD70B3">
            <w:pPr>
              <w:pStyle w:val="ListParagraph"/>
              <w:numPr>
                <w:ilvl w:val="0"/>
                <w:numId w:val="9"/>
              </w:numPr>
              <w:spacing w:line="254" w:lineRule="auto"/>
              <w:rPr>
                <w:rFonts w:eastAsia="Calibri" w:hAnsi="Calibri" w:cs="Calibri"/>
                <w:bCs/>
                <w:color w:val="000000"/>
                <w:sz w:val="20"/>
                <w:szCs w:val="20"/>
              </w:rPr>
            </w:pPr>
            <w:r w:rsidRPr="00CD70B3">
              <w:rPr>
                <w:rFonts w:eastAsia="Calibri" w:hAnsi="Calibri" w:cs="Calibri"/>
                <w:bCs/>
                <w:color w:val="000000"/>
                <w:sz w:val="20"/>
                <w:szCs w:val="20"/>
              </w:rPr>
              <w:t>Helicopter investigation</w:t>
            </w:r>
          </w:p>
          <w:p w14:paraId="6853C3FD" w14:textId="77777777" w:rsidR="00CD70B3" w:rsidRPr="00CD70B3" w:rsidRDefault="00CD70B3" w:rsidP="00CD70B3">
            <w:pPr>
              <w:pStyle w:val="ListParagraph"/>
              <w:numPr>
                <w:ilvl w:val="0"/>
                <w:numId w:val="9"/>
              </w:numPr>
              <w:spacing w:line="254" w:lineRule="auto"/>
              <w:rPr>
                <w:rFonts w:eastAsia="Calibri" w:hAnsi="Calibri" w:cs="Calibri"/>
                <w:bCs/>
                <w:color w:val="000000"/>
                <w:sz w:val="20"/>
                <w:szCs w:val="20"/>
              </w:rPr>
            </w:pPr>
            <w:r w:rsidRPr="00CD70B3">
              <w:rPr>
                <w:rFonts w:eastAsia="Calibri" w:hAnsi="Calibri" w:cs="Calibri"/>
                <w:bCs/>
                <w:color w:val="000000"/>
                <w:sz w:val="20"/>
                <w:szCs w:val="20"/>
              </w:rPr>
              <w:t xml:space="preserve">DCF focus </w:t>
            </w:r>
            <w:r w:rsidRPr="00CD70B3">
              <w:rPr>
                <w:rFonts w:eastAsia="Calibri" w:hAnsi="Calibri" w:cs="Calibri"/>
                <w:bCs/>
                <w:color w:val="000000"/>
                <w:sz w:val="20"/>
                <w:szCs w:val="20"/>
              </w:rPr>
              <w:t>–</w:t>
            </w:r>
            <w:r w:rsidRPr="00CD70B3">
              <w:rPr>
                <w:rFonts w:eastAsia="Calibri" w:hAnsi="Calibri" w:cs="Calibri"/>
                <w:bCs/>
                <w:color w:val="000000"/>
                <w:sz w:val="20"/>
                <w:szCs w:val="20"/>
              </w:rPr>
              <w:t xml:space="preserve"> body image, on-line safety (H&amp;WB link)</w:t>
            </w:r>
          </w:p>
          <w:p w14:paraId="7092A589" w14:textId="77777777" w:rsidR="00CD70B3" w:rsidRPr="00CD70B3" w:rsidRDefault="00CD70B3" w:rsidP="00CD70B3">
            <w:pPr>
              <w:pStyle w:val="ListParagraph"/>
              <w:numPr>
                <w:ilvl w:val="0"/>
                <w:numId w:val="9"/>
              </w:numPr>
              <w:spacing w:line="254" w:lineRule="auto"/>
              <w:rPr>
                <w:rFonts w:eastAsia="Calibri" w:hAnsi="Calibri" w:cs="Calibri"/>
                <w:bCs/>
                <w:color w:val="000000"/>
                <w:sz w:val="20"/>
                <w:szCs w:val="20"/>
              </w:rPr>
            </w:pPr>
            <w:r w:rsidRPr="00CD70B3">
              <w:rPr>
                <w:rFonts w:eastAsia="Calibri" w:hAnsi="Calibri" w:cs="Calibri"/>
                <w:bCs/>
                <w:color w:val="000000"/>
                <w:sz w:val="20"/>
                <w:szCs w:val="20"/>
              </w:rPr>
              <w:t>Space database creation and interrogation</w:t>
            </w:r>
          </w:p>
          <w:p w14:paraId="44E576CD" w14:textId="7E49A5E4" w:rsidR="00CD70B3" w:rsidRPr="00CD70B3" w:rsidRDefault="00CD70B3" w:rsidP="00CD70B3">
            <w:pPr>
              <w:pStyle w:val="ListParagraph"/>
              <w:numPr>
                <w:ilvl w:val="0"/>
                <w:numId w:val="9"/>
              </w:numPr>
              <w:spacing w:line="254" w:lineRule="auto"/>
              <w:rPr>
                <w:rFonts w:eastAsia="Calibri" w:hAnsi="Calibri" w:cs="Calibri"/>
                <w:bCs/>
                <w:color w:val="000000"/>
                <w:sz w:val="20"/>
                <w:szCs w:val="20"/>
              </w:rPr>
            </w:pPr>
            <w:r w:rsidRPr="00CD70B3">
              <w:rPr>
                <w:rFonts w:eastAsia="Calibri" w:hAnsi="Calibri" w:cs="Calibri"/>
                <w:bCs/>
                <w:color w:val="000000"/>
                <w:sz w:val="20"/>
                <w:szCs w:val="20"/>
              </w:rPr>
              <w:lastRenderedPageBreak/>
              <w:t xml:space="preserve">Google chrome lab to create digital music </w:t>
            </w:r>
            <w:r w:rsidRPr="00CD70B3">
              <w:rPr>
                <w:rFonts w:eastAsia="Calibri" w:hAnsi="Calibri" w:cs="Calibri"/>
                <w:bCs/>
                <w:color w:val="000000"/>
                <w:sz w:val="20"/>
                <w:szCs w:val="20"/>
              </w:rPr>
              <w:t>–</w:t>
            </w:r>
            <w:r w:rsidRPr="00CD70B3">
              <w:rPr>
                <w:rFonts w:eastAsia="Calibri" w:hAnsi="Calibri" w:cs="Calibri"/>
                <w:bCs/>
                <w:color w:val="000000"/>
                <w:sz w:val="20"/>
                <w:szCs w:val="20"/>
              </w:rPr>
              <w:t xml:space="preserve"> stimulus EA </w:t>
            </w:r>
            <w:r w:rsidRPr="00CD70B3">
              <w:rPr>
                <w:rFonts w:eastAsia="Calibri" w:hAnsi="Calibri" w:cs="Calibri"/>
                <w:bCs/>
                <w:color w:val="000000"/>
                <w:sz w:val="20"/>
                <w:szCs w:val="20"/>
              </w:rPr>
              <w:t>–</w:t>
            </w:r>
            <w:r w:rsidRPr="00CD70B3">
              <w:rPr>
                <w:rFonts w:eastAsia="Calibri" w:hAnsi="Calibri" w:cs="Calibri"/>
                <w:bCs/>
                <w:color w:val="000000"/>
                <w:sz w:val="20"/>
                <w:szCs w:val="20"/>
              </w:rPr>
              <w:t xml:space="preserve"> Gustav Holst</w:t>
            </w:r>
            <w:r>
              <w:rPr>
                <w:rFonts w:eastAsia="Calibri" w:hAnsi="Calibri" w:cs="Calibri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Calibri" w:hAnsi="Calibri" w:cs="Calibri"/>
                <w:bCs/>
                <w:color w:val="000000"/>
                <w:sz w:val="20"/>
                <w:szCs w:val="20"/>
              </w:rPr>
              <w:t>–</w:t>
            </w:r>
            <w:r>
              <w:rPr>
                <w:rFonts w:eastAsia="Calibri" w:hAnsi="Calibri" w:cs="Calibri"/>
                <w:bCs/>
                <w:color w:val="000000"/>
                <w:sz w:val="20"/>
                <w:szCs w:val="20"/>
              </w:rPr>
              <w:t xml:space="preserve"> The planets</w:t>
            </w:r>
          </w:p>
          <w:p w14:paraId="320B5E08" w14:textId="4A89D4EB" w:rsidR="00CD70B3" w:rsidRPr="00CD70B3" w:rsidRDefault="00CD70B3" w:rsidP="00CD70B3">
            <w:pPr>
              <w:pStyle w:val="ListParagraph"/>
              <w:numPr>
                <w:ilvl w:val="0"/>
                <w:numId w:val="9"/>
              </w:numPr>
              <w:spacing w:line="254" w:lineRule="auto"/>
              <w:rPr>
                <w:rFonts w:eastAsia="Calibri" w:hAnsi="Calibri" w:cs="Calibri"/>
                <w:bCs/>
                <w:color w:val="000000"/>
                <w:sz w:val="20"/>
                <w:szCs w:val="20"/>
              </w:rPr>
            </w:pPr>
            <w:r w:rsidRPr="00CD70B3">
              <w:rPr>
                <w:rFonts w:eastAsia="Calibri" w:hAnsi="Calibri" w:cs="Calibri"/>
                <w:bCs/>
                <w:color w:val="000000"/>
                <w:sz w:val="20"/>
                <w:szCs w:val="20"/>
              </w:rPr>
              <w:t xml:space="preserve">Food </w:t>
            </w:r>
            <w:proofErr w:type="gramStart"/>
            <w:r w:rsidRPr="00CD70B3">
              <w:rPr>
                <w:rFonts w:eastAsia="Calibri" w:hAnsi="Calibri" w:cs="Calibri"/>
                <w:bCs/>
                <w:color w:val="000000"/>
                <w:sz w:val="20"/>
                <w:szCs w:val="20"/>
              </w:rPr>
              <w:t>tech  (</w:t>
            </w:r>
            <w:proofErr w:type="gramEnd"/>
            <w:r w:rsidRPr="00CD70B3">
              <w:rPr>
                <w:rFonts w:eastAsia="Calibri" w:hAnsi="Calibri" w:cs="Calibri"/>
                <w:bCs/>
                <w:color w:val="000000"/>
                <w:sz w:val="20"/>
                <w:szCs w:val="20"/>
              </w:rPr>
              <w:t xml:space="preserve">DT) </w:t>
            </w:r>
            <w:r w:rsidRPr="00CD70B3">
              <w:rPr>
                <w:rFonts w:eastAsia="Calibri" w:hAnsi="Calibri" w:cs="Calibri"/>
                <w:bCs/>
                <w:color w:val="000000"/>
                <w:sz w:val="20"/>
                <w:szCs w:val="20"/>
              </w:rPr>
              <w:t>–</w:t>
            </w:r>
            <w:r w:rsidRPr="00CD70B3">
              <w:rPr>
                <w:rFonts w:eastAsia="Calibri" w:hAnsi="Calibri" w:cs="Calibri"/>
                <w:bCs/>
                <w:color w:val="000000"/>
                <w:sz w:val="20"/>
                <w:szCs w:val="20"/>
              </w:rPr>
              <w:t xml:space="preserve"> cake pops</w:t>
            </w:r>
            <w:r>
              <w:rPr>
                <w:rFonts w:eastAsia="Calibri" w:hAnsi="Calibri" w:cs="Calibri"/>
                <w:bCs/>
                <w:color w:val="000000"/>
                <w:sz w:val="20"/>
                <w:szCs w:val="20"/>
              </w:rPr>
              <w:t>/ Planet biscuits</w:t>
            </w:r>
          </w:p>
          <w:p w14:paraId="79231E49" w14:textId="77777777" w:rsidR="00CD70B3" w:rsidRPr="00CD70B3" w:rsidRDefault="00CD70B3" w:rsidP="00CD70B3">
            <w:pPr>
              <w:pStyle w:val="ListParagraph"/>
              <w:numPr>
                <w:ilvl w:val="0"/>
                <w:numId w:val="9"/>
              </w:numPr>
              <w:spacing w:line="254" w:lineRule="auto"/>
              <w:rPr>
                <w:rFonts w:eastAsia="Calibri" w:hAnsi="Calibri" w:cs="Calibri"/>
                <w:bCs/>
                <w:color w:val="000000"/>
                <w:sz w:val="20"/>
                <w:szCs w:val="20"/>
              </w:rPr>
            </w:pPr>
            <w:r w:rsidRPr="00CD70B3">
              <w:rPr>
                <w:rFonts w:eastAsia="Calibri" w:hAnsi="Calibri" w:cs="Calibri"/>
                <w:bCs/>
                <w:color w:val="000000"/>
                <w:sz w:val="20"/>
                <w:szCs w:val="20"/>
              </w:rPr>
              <w:t xml:space="preserve">Computer science </w:t>
            </w:r>
            <w:r w:rsidRPr="00CD70B3">
              <w:rPr>
                <w:rFonts w:eastAsia="Calibri" w:hAnsi="Calibri" w:cs="Calibri"/>
                <w:bCs/>
                <w:color w:val="000000"/>
                <w:sz w:val="20"/>
                <w:szCs w:val="20"/>
              </w:rPr>
              <w:t>–</w:t>
            </w:r>
            <w:r w:rsidRPr="00CD70B3">
              <w:rPr>
                <w:rFonts w:eastAsia="Calibri" w:hAnsi="Calibri" w:cs="Calibri"/>
                <w:bCs/>
                <w:color w:val="000000"/>
                <w:sz w:val="20"/>
                <w:szCs w:val="20"/>
              </w:rPr>
              <w:t xml:space="preserve"> coding. variables, loops and debugging. </w:t>
            </w:r>
            <w:proofErr w:type="gramStart"/>
            <w:r w:rsidRPr="00CD70B3">
              <w:rPr>
                <w:rFonts w:eastAsia="Calibri" w:hAnsi="Calibri" w:cs="Calibri"/>
                <w:bCs/>
                <w:color w:val="000000"/>
                <w:sz w:val="20"/>
                <w:szCs w:val="20"/>
              </w:rPr>
              <w:t>Scratch  -</w:t>
            </w:r>
            <w:proofErr w:type="gramEnd"/>
            <w:r w:rsidRPr="00CD70B3">
              <w:rPr>
                <w:rFonts w:eastAsia="Calibri" w:hAnsi="Calibri" w:cs="Calibri"/>
                <w:bCs/>
                <w:color w:val="000000"/>
                <w:sz w:val="20"/>
                <w:szCs w:val="20"/>
              </w:rPr>
              <w:t xml:space="preserve"> Space Invaders game</w:t>
            </w:r>
          </w:p>
          <w:p w14:paraId="534DDE5D" w14:textId="77777777" w:rsidR="00CD70B3" w:rsidRPr="00CD70B3" w:rsidRDefault="00CD70B3" w:rsidP="00CD70B3">
            <w:pPr>
              <w:spacing w:line="254" w:lineRule="auto"/>
              <w:rPr>
                <w:rFonts w:eastAsia="Calibri" w:hAnsi="Calibri" w:cs="Calibri"/>
                <w:bCs/>
                <w:color w:val="000000"/>
                <w:u w:val="single"/>
              </w:rPr>
            </w:pPr>
          </w:p>
          <w:p w14:paraId="6A7170F7" w14:textId="74C21422" w:rsidR="00ED75E2" w:rsidRPr="00594AD7" w:rsidRDefault="00ED75E2" w:rsidP="00CD70B3">
            <w:pPr>
              <w:pStyle w:val="ListParagraph"/>
              <w:ind w:left="36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46DD1F8E" w14:textId="414C4D4F" w:rsidR="00ED75E2" w:rsidRDefault="00877E5C">
      <w:pPr>
        <w:spacing w:line="230" w:lineRule="atLeast"/>
        <w:rPr>
          <w:sz w:val="20"/>
        </w:rPr>
        <w:sectPr w:rsidR="00ED75E2" w:rsidSect="0095386A">
          <w:footerReference w:type="default" r:id="rId9"/>
          <w:pgSz w:w="16840" w:h="11910" w:orient="landscape"/>
          <w:pgMar w:top="720" w:right="720" w:bottom="720" w:left="720" w:header="0" w:footer="968" w:gutter="0"/>
          <w:pgNumType w:start="1"/>
          <w:cols w:space="720"/>
          <w:docGrid w:linePitch="299"/>
        </w:sectPr>
      </w:pPr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663360" behindDoc="0" locked="0" layoutInCell="1" allowOverlap="1" wp14:anchorId="06FD5EF5" wp14:editId="5651177E">
            <wp:simplePos x="0" y="0"/>
            <wp:positionH relativeFrom="column">
              <wp:posOffset>7324725</wp:posOffset>
            </wp:positionH>
            <wp:positionV relativeFrom="paragraph">
              <wp:posOffset>45085</wp:posOffset>
            </wp:positionV>
            <wp:extent cx="1303020" cy="1179195"/>
            <wp:effectExtent l="0" t="0" r="0" b="1905"/>
            <wp:wrapNone/>
            <wp:docPr id="1739535706" name="Picture 1" descr="A logo with puzzle piec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9535706" name="Picture 1" descr="A logo with puzzle pieces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3020" cy="1179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64384" behindDoc="0" locked="0" layoutInCell="1" allowOverlap="1" wp14:anchorId="53FD1737" wp14:editId="49FDF380">
            <wp:simplePos x="0" y="0"/>
            <wp:positionH relativeFrom="column">
              <wp:posOffset>676275</wp:posOffset>
            </wp:positionH>
            <wp:positionV relativeFrom="paragraph">
              <wp:posOffset>18415</wp:posOffset>
            </wp:positionV>
            <wp:extent cx="1225550" cy="1181735"/>
            <wp:effectExtent l="0" t="0" r="0" b="0"/>
            <wp:wrapNone/>
            <wp:docPr id="1507176020" name="Picture 4" descr="A hear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7176020" name="Picture 4" descr="A heart with black text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5550" cy="1181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69504" behindDoc="0" locked="0" layoutInCell="1" allowOverlap="1" wp14:anchorId="33506733" wp14:editId="71D42161">
            <wp:simplePos x="0" y="0"/>
            <wp:positionH relativeFrom="column">
              <wp:posOffset>2809875</wp:posOffset>
            </wp:positionH>
            <wp:positionV relativeFrom="paragraph">
              <wp:posOffset>8890</wp:posOffset>
            </wp:positionV>
            <wp:extent cx="1280969" cy="1188923"/>
            <wp:effectExtent l="0" t="0" r="0" b="0"/>
            <wp:wrapNone/>
            <wp:docPr id="1057515427" name="Picture 2" descr="A logo with a shooting star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7515427" name="Picture 2" descr="A logo with a shooting star and text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0969" cy="11889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70528" behindDoc="0" locked="0" layoutInCell="1" allowOverlap="1" wp14:anchorId="4FEE3CC6" wp14:editId="778A7B72">
            <wp:simplePos x="0" y="0"/>
            <wp:positionH relativeFrom="column">
              <wp:posOffset>5133975</wp:posOffset>
            </wp:positionH>
            <wp:positionV relativeFrom="paragraph">
              <wp:posOffset>18415</wp:posOffset>
            </wp:positionV>
            <wp:extent cx="1239127" cy="1206230"/>
            <wp:effectExtent l="0" t="0" r="0" b="0"/>
            <wp:wrapNone/>
            <wp:docPr id="467524962" name="Picture 3" descr="A blue and green earth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7524962" name="Picture 3" descr="A blue and green earth with black text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9127" cy="1206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697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76"/>
      </w:tblGrid>
      <w:tr w:rsidR="0095386A" w14:paraId="0975E27F" w14:textId="77777777" w:rsidTr="0095386A">
        <w:trPr>
          <w:trHeight w:val="2269"/>
        </w:trPr>
        <w:tc>
          <w:tcPr>
            <w:tcW w:w="2254" w:type="dxa"/>
            <w:tcBorders>
              <w:top w:val="nil"/>
              <w:left w:val="nil"/>
              <w:bottom w:val="nil"/>
              <w:right w:val="nil"/>
            </w:tcBorders>
          </w:tcPr>
          <w:p w14:paraId="5A705B33" w14:textId="77777777" w:rsidR="0095386A" w:rsidRDefault="0095386A" w:rsidP="0095386A"/>
          <w:p w14:paraId="23679769" w14:textId="5F78E916" w:rsidR="0095386A" w:rsidRDefault="0095386A" w:rsidP="0095386A"/>
        </w:tc>
        <w:tc>
          <w:tcPr>
            <w:tcW w:w="2254" w:type="dxa"/>
            <w:tcBorders>
              <w:top w:val="nil"/>
              <w:left w:val="nil"/>
              <w:bottom w:val="nil"/>
              <w:right w:val="nil"/>
            </w:tcBorders>
          </w:tcPr>
          <w:p w14:paraId="1D7E5F08" w14:textId="37B11271" w:rsidR="00877E5C" w:rsidRPr="0095386A" w:rsidRDefault="00877E5C" w:rsidP="0095386A">
            <w:pPr>
              <w:rPr>
                <w:noProof/>
              </w:rPr>
            </w:pPr>
          </w:p>
        </w:tc>
        <w:tc>
          <w:tcPr>
            <w:tcW w:w="2254" w:type="dxa"/>
            <w:tcBorders>
              <w:top w:val="nil"/>
              <w:left w:val="nil"/>
              <w:bottom w:val="nil"/>
              <w:right w:val="nil"/>
            </w:tcBorders>
          </w:tcPr>
          <w:p w14:paraId="1410699C" w14:textId="3F662ED7" w:rsidR="0095386A" w:rsidRPr="006E00E2" w:rsidRDefault="0095386A" w:rsidP="0095386A"/>
        </w:tc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</w:tcPr>
          <w:p w14:paraId="54B045E2" w14:textId="24336EAA" w:rsidR="0095386A" w:rsidRDefault="0095386A" w:rsidP="0095386A"/>
        </w:tc>
      </w:tr>
    </w:tbl>
    <w:p w14:paraId="4E852850" w14:textId="2B73E783" w:rsidR="0095386A" w:rsidRPr="0095386A" w:rsidRDefault="0095386A" w:rsidP="0095386A">
      <w:pPr>
        <w:tabs>
          <w:tab w:val="left" w:pos="551"/>
        </w:tabs>
        <w:rPr>
          <w:sz w:val="18"/>
        </w:rPr>
        <w:sectPr w:rsidR="0095386A" w:rsidRPr="0095386A" w:rsidSect="00B10F20">
          <w:type w:val="continuous"/>
          <w:pgSz w:w="16840" w:h="11910" w:orient="landscape"/>
          <w:pgMar w:top="640" w:right="300" w:bottom="1200" w:left="420" w:header="0" w:footer="968" w:gutter="0"/>
          <w:cols w:space="720"/>
        </w:sectPr>
      </w:pPr>
    </w:p>
    <w:p w14:paraId="68D8EB31" w14:textId="77777777" w:rsidR="00ED75E2" w:rsidRDefault="00ED75E2">
      <w:pPr>
        <w:spacing w:line="230" w:lineRule="atLeast"/>
        <w:rPr>
          <w:sz w:val="20"/>
        </w:rPr>
        <w:sectPr w:rsidR="00ED75E2" w:rsidSect="00B10F20">
          <w:pgSz w:w="16840" w:h="11910" w:orient="landscape"/>
          <w:pgMar w:top="940" w:right="300" w:bottom="1200" w:left="420" w:header="0" w:footer="968" w:gutter="0"/>
          <w:cols w:space="720"/>
        </w:sectPr>
      </w:pPr>
    </w:p>
    <w:p w14:paraId="77C92C67" w14:textId="77777777" w:rsidR="00A500A2" w:rsidRDefault="00A500A2"/>
    <w:sectPr w:rsidR="00A500A2" w:rsidSect="00B10F20">
      <w:pgSz w:w="16840" w:h="11910" w:orient="landscape"/>
      <w:pgMar w:top="1340" w:right="300" w:bottom="1200" w:left="420" w:header="0" w:footer="96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D4E3C7" w14:textId="77777777" w:rsidR="000450C8" w:rsidRDefault="000450C8">
      <w:r>
        <w:separator/>
      </w:r>
    </w:p>
  </w:endnote>
  <w:endnote w:type="continuationSeparator" w:id="0">
    <w:p w14:paraId="27D42A31" w14:textId="77777777" w:rsidR="000450C8" w:rsidRDefault="000450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4BB3A" w14:textId="77777777" w:rsidR="00ED75E2" w:rsidRDefault="006A6956">
    <w:pPr>
      <w:pStyle w:val="BodyText"/>
      <w:spacing w:line="14" w:lineRule="auto"/>
      <w:rPr>
        <w:b w:val="0"/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5992E512" wp14:editId="736AD700">
              <wp:simplePos x="0" y="0"/>
              <wp:positionH relativeFrom="page">
                <wp:posOffset>5273923</wp:posOffset>
              </wp:positionH>
              <wp:positionV relativeFrom="page">
                <wp:posOffset>6777028</wp:posOffset>
              </wp:positionV>
              <wp:extent cx="167005" cy="18224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700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4C72325" w14:textId="776CCC20" w:rsidR="00ED75E2" w:rsidRDefault="006A6956">
                          <w:pPr>
                            <w:spacing w:before="13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 w:rsidR="00F90287">
                            <w:rPr>
                              <w:noProof/>
                              <w:spacing w:val="-10"/>
                            </w:rPr>
                            <w:t>5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92E512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415.25pt;margin-top:533.6pt;width:13.15pt;height:14.3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" filled="f" stroked="f">
              <v:textbox inset="0,0,0,0">
                <w:txbxContent>
                  <w:p w14:paraId="64C72325" w14:textId="776CCC20" w:rsidR="00ED75E2" w:rsidRDefault="006A6956">
                    <w:pPr>
                      <w:spacing w:before="13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 w:rsidR="00F90287">
                      <w:rPr>
                        <w:noProof/>
                        <w:spacing w:val="-10"/>
                      </w:rPr>
                      <w:t>5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55C75" w14:textId="77777777" w:rsidR="000450C8" w:rsidRDefault="000450C8">
      <w:r>
        <w:separator/>
      </w:r>
    </w:p>
  </w:footnote>
  <w:footnote w:type="continuationSeparator" w:id="0">
    <w:p w14:paraId="330FD8BC" w14:textId="77777777" w:rsidR="000450C8" w:rsidRDefault="000450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D3904"/>
    <w:multiLevelType w:val="hybridMultilevel"/>
    <w:tmpl w:val="C3C25D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C04CA8"/>
    <w:multiLevelType w:val="hybridMultilevel"/>
    <w:tmpl w:val="210C13A2"/>
    <w:lvl w:ilvl="0" w:tplc="9E489890">
      <w:numFmt w:val="bullet"/>
      <w:lvlText w:val=""/>
      <w:lvlJc w:val="left"/>
      <w:pPr>
        <w:ind w:left="275" w:hanging="17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1"/>
        <w:sz w:val="18"/>
        <w:szCs w:val="18"/>
        <w:lang w:val="en-US" w:eastAsia="en-US" w:bidi="ar-SA"/>
      </w:rPr>
    </w:lvl>
    <w:lvl w:ilvl="1" w:tplc="5E7C1630">
      <w:numFmt w:val="bullet"/>
      <w:lvlText w:val="•"/>
      <w:lvlJc w:val="left"/>
      <w:pPr>
        <w:ind w:left="1044" w:hanging="170"/>
      </w:pPr>
      <w:rPr>
        <w:rFonts w:hint="default"/>
        <w:lang w:val="en-US" w:eastAsia="en-US" w:bidi="ar-SA"/>
      </w:rPr>
    </w:lvl>
    <w:lvl w:ilvl="2" w:tplc="994EBEE8">
      <w:numFmt w:val="bullet"/>
      <w:lvlText w:val="•"/>
      <w:lvlJc w:val="left"/>
      <w:pPr>
        <w:ind w:left="1809" w:hanging="170"/>
      </w:pPr>
      <w:rPr>
        <w:rFonts w:hint="default"/>
        <w:lang w:val="en-US" w:eastAsia="en-US" w:bidi="ar-SA"/>
      </w:rPr>
    </w:lvl>
    <w:lvl w:ilvl="3" w:tplc="589CDFE6">
      <w:numFmt w:val="bullet"/>
      <w:lvlText w:val="•"/>
      <w:lvlJc w:val="left"/>
      <w:pPr>
        <w:ind w:left="2574" w:hanging="170"/>
      </w:pPr>
      <w:rPr>
        <w:rFonts w:hint="default"/>
        <w:lang w:val="en-US" w:eastAsia="en-US" w:bidi="ar-SA"/>
      </w:rPr>
    </w:lvl>
    <w:lvl w:ilvl="4" w:tplc="19F8929A">
      <w:numFmt w:val="bullet"/>
      <w:lvlText w:val="•"/>
      <w:lvlJc w:val="left"/>
      <w:pPr>
        <w:ind w:left="3339" w:hanging="170"/>
      </w:pPr>
      <w:rPr>
        <w:rFonts w:hint="default"/>
        <w:lang w:val="en-US" w:eastAsia="en-US" w:bidi="ar-SA"/>
      </w:rPr>
    </w:lvl>
    <w:lvl w:ilvl="5" w:tplc="C9C87282">
      <w:numFmt w:val="bullet"/>
      <w:lvlText w:val="•"/>
      <w:lvlJc w:val="left"/>
      <w:pPr>
        <w:ind w:left="4104" w:hanging="170"/>
      </w:pPr>
      <w:rPr>
        <w:rFonts w:hint="default"/>
        <w:lang w:val="en-US" w:eastAsia="en-US" w:bidi="ar-SA"/>
      </w:rPr>
    </w:lvl>
    <w:lvl w:ilvl="6" w:tplc="4794627E">
      <w:numFmt w:val="bullet"/>
      <w:lvlText w:val="•"/>
      <w:lvlJc w:val="left"/>
      <w:pPr>
        <w:ind w:left="4869" w:hanging="170"/>
      </w:pPr>
      <w:rPr>
        <w:rFonts w:hint="default"/>
        <w:lang w:val="en-US" w:eastAsia="en-US" w:bidi="ar-SA"/>
      </w:rPr>
    </w:lvl>
    <w:lvl w:ilvl="7" w:tplc="14C2DA28">
      <w:numFmt w:val="bullet"/>
      <w:lvlText w:val="•"/>
      <w:lvlJc w:val="left"/>
      <w:pPr>
        <w:ind w:left="5634" w:hanging="170"/>
      </w:pPr>
      <w:rPr>
        <w:rFonts w:hint="default"/>
        <w:lang w:val="en-US" w:eastAsia="en-US" w:bidi="ar-SA"/>
      </w:rPr>
    </w:lvl>
    <w:lvl w:ilvl="8" w:tplc="DF10138A">
      <w:numFmt w:val="bullet"/>
      <w:lvlText w:val="•"/>
      <w:lvlJc w:val="left"/>
      <w:pPr>
        <w:ind w:left="6399" w:hanging="170"/>
      </w:pPr>
      <w:rPr>
        <w:rFonts w:hint="default"/>
        <w:lang w:val="en-US" w:eastAsia="en-US" w:bidi="ar-SA"/>
      </w:rPr>
    </w:lvl>
  </w:abstractNum>
  <w:abstractNum w:abstractNumId="2" w15:restartNumberingAfterBreak="0">
    <w:nsid w:val="10886CDE"/>
    <w:multiLevelType w:val="hybridMultilevel"/>
    <w:tmpl w:val="803E63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5225187"/>
    <w:multiLevelType w:val="hybridMultilevel"/>
    <w:tmpl w:val="D6227EDE"/>
    <w:lvl w:ilvl="0" w:tplc="AE5ED45E">
      <w:start w:val="1"/>
      <w:numFmt w:val="decimal"/>
      <w:lvlText w:val="%1."/>
      <w:lvlJc w:val="left"/>
      <w:pPr>
        <w:ind w:left="310" w:hanging="201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1"/>
        <w:sz w:val="18"/>
        <w:szCs w:val="18"/>
        <w:lang w:val="en-US" w:eastAsia="en-US" w:bidi="ar-SA"/>
      </w:rPr>
    </w:lvl>
    <w:lvl w:ilvl="1" w:tplc="C91813B2">
      <w:start w:val="1"/>
      <w:numFmt w:val="lowerLetter"/>
      <w:lvlText w:val="%2."/>
      <w:lvlJc w:val="left"/>
      <w:pPr>
        <w:ind w:left="830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1"/>
        <w:sz w:val="18"/>
        <w:szCs w:val="18"/>
        <w:lang w:val="en-US" w:eastAsia="en-US" w:bidi="ar-SA"/>
      </w:rPr>
    </w:lvl>
    <w:lvl w:ilvl="2" w:tplc="EE9C8CFC">
      <w:numFmt w:val="bullet"/>
      <w:lvlText w:val="•"/>
      <w:lvlJc w:val="left"/>
      <w:pPr>
        <w:ind w:left="1627" w:hanging="360"/>
      </w:pPr>
      <w:rPr>
        <w:rFonts w:hint="default"/>
        <w:lang w:val="en-US" w:eastAsia="en-US" w:bidi="ar-SA"/>
      </w:rPr>
    </w:lvl>
    <w:lvl w:ilvl="3" w:tplc="0A2EE2EE">
      <w:numFmt w:val="bullet"/>
      <w:lvlText w:val="•"/>
      <w:lvlJc w:val="left"/>
      <w:pPr>
        <w:ind w:left="2415" w:hanging="360"/>
      </w:pPr>
      <w:rPr>
        <w:rFonts w:hint="default"/>
        <w:lang w:val="en-US" w:eastAsia="en-US" w:bidi="ar-SA"/>
      </w:rPr>
    </w:lvl>
    <w:lvl w:ilvl="4" w:tplc="7A208C44">
      <w:numFmt w:val="bullet"/>
      <w:lvlText w:val="•"/>
      <w:lvlJc w:val="left"/>
      <w:pPr>
        <w:ind w:left="3203" w:hanging="360"/>
      </w:pPr>
      <w:rPr>
        <w:rFonts w:hint="default"/>
        <w:lang w:val="en-US" w:eastAsia="en-US" w:bidi="ar-SA"/>
      </w:rPr>
    </w:lvl>
    <w:lvl w:ilvl="5" w:tplc="B8EA9FD0">
      <w:numFmt w:val="bullet"/>
      <w:lvlText w:val="•"/>
      <w:lvlJc w:val="left"/>
      <w:pPr>
        <w:ind w:left="3990" w:hanging="360"/>
      </w:pPr>
      <w:rPr>
        <w:rFonts w:hint="default"/>
        <w:lang w:val="en-US" w:eastAsia="en-US" w:bidi="ar-SA"/>
      </w:rPr>
    </w:lvl>
    <w:lvl w:ilvl="6" w:tplc="9760E5EE">
      <w:numFmt w:val="bullet"/>
      <w:lvlText w:val="•"/>
      <w:lvlJc w:val="left"/>
      <w:pPr>
        <w:ind w:left="4778" w:hanging="360"/>
      </w:pPr>
      <w:rPr>
        <w:rFonts w:hint="default"/>
        <w:lang w:val="en-US" w:eastAsia="en-US" w:bidi="ar-SA"/>
      </w:rPr>
    </w:lvl>
    <w:lvl w:ilvl="7" w:tplc="7BD2B224">
      <w:numFmt w:val="bullet"/>
      <w:lvlText w:val="•"/>
      <w:lvlJc w:val="left"/>
      <w:pPr>
        <w:ind w:left="5566" w:hanging="360"/>
      </w:pPr>
      <w:rPr>
        <w:rFonts w:hint="default"/>
        <w:lang w:val="en-US" w:eastAsia="en-US" w:bidi="ar-SA"/>
      </w:rPr>
    </w:lvl>
    <w:lvl w:ilvl="8" w:tplc="AA5E46F8">
      <w:numFmt w:val="bullet"/>
      <w:lvlText w:val="•"/>
      <w:lvlJc w:val="left"/>
      <w:pPr>
        <w:ind w:left="6353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37AF6CC3"/>
    <w:multiLevelType w:val="hybridMultilevel"/>
    <w:tmpl w:val="880E12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7C83F6C"/>
    <w:multiLevelType w:val="hybridMultilevel"/>
    <w:tmpl w:val="8ACC1B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83B7371"/>
    <w:multiLevelType w:val="hybridMultilevel"/>
    <w:tmpl w:val="D3A27B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5F77AE5"/>
    <w:multiLevelType w:val="hybridMultilevel"/>
    <w:tmpl w:val="7F8E0E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AB00647"/>
    <w:multiLevelType w:val="hybridMultilevel"/>
    <w:tmpl w:val="F57419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7668847">
    <w:abstractNumId w:val="1"/>
  </w:num>
  <w:num w:numId="2" w16cid:durableId="1360087989">
    <w:abstractNumId w:val="3"/>
  </w:num>
  <w:num w:numId="3" w16cid:durableId="3287575">
    <w:abstractNumId w:val="8"/>
  </w:num>
  <w:num w:numId="4" w16cid:durableId="1355502310">
    <w:abstractNumId w:val="4"/>
  </w:num>
  <w:num w:numId="5" w16cid:durableId="702753634">
    <w:abstractNumId w:val="5"/>
  </w:num>
  <w:num w:numId="6" w16cid:durableId="1807888823">
    <w:abstractNumId w:val="7"/>
  </w:num>
  <w:num w:numId="7" w16cid:durableId="289559197">
    <w:abstractNumId w:val="0"/>
  </w:num>
  <w:num w:numId="8" w16cid:durableId="1861816225">
    <w:abstractNumId w:val="6"/>
  </w:num>
  <w:num w:numId="9" w16cid:durableId="14064925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5E2"/>
    <w:rsid w:val="000450C8"/>
    <w:rsid w:val="003307FC"/>
    <w:rsid w:val="00594AD7"/>
    <w:rsid w:val="006A6956"/>
    <w:rsid w:val="006C6C83"/>
    <w:rsid w:val="00712609"/>
    <w:rsid w:val="007636FD"/>
    <w:rsid w:val="007E51C4"/>
    <w:rsid w:val="008412BF"/>
    <w:rsid w:val="00877E5C"/>
    <w:rsid w:val="0095386A"/>
    <w:rsid w:val="009F0428"/>
    <w:rsid w:val="00A13B06"/>
    <w:rsid w:val="00A500A2"/>
    <w:rsid w:val="00A56FB5"/>
    <w:rsid w:val="00A9378B"/>
    <w:rsid w:val="00AA7C7F"/>
    <w:rsid w:val="00AE67E6"/>
    <w:rsid w:val="00AF2227"/>
    <w:rsid w:val="00B10F20"/>
    <w:rsid w:val="00B906A8"/>
    <w:rsid w:val="00C83764"/>
    <w:rsid w:val="00CD0823"/>
    <w:rsid w:val="00CD70B3"/>
    <w:rsid w:val="00D50A7B"/>
    <w:rsid w:val="00D92E71"/>
    <w:rsid w:val="00EB304F"/>
    <w:rsid w:val="00ED75E2"/>
    <w:rsid w:val="00F3443D"/>
    <w:rsid w:val="00F83257"/>
    <w:rsid w:val="00F90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8ED8B"/>
  <w15:docId w15:val="{F9408462-D493-CD4C-B68B-A62B60A53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Calibri" w:eastAsia="Calibri" w:hAnsi="Calibri" w:cs="Calibri"/>
      <w:b/>
      <w:bCs/>
      <w:sz w:val="96"/>
      <w:szCs w:val="96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ind w:left="109"/>
    </w:pPr>
  </w:style>
  <w:style w:type="table" w:styleId="TableGrid">
    <w:name w:val="Table Grid"/>
    <w:basedOn w:val="TableNormal"/>
    <w:uiPriority w:val="39"/>
    <w:rsid w:val="0095386A"/>
    <w:pPr>
      <w:widowControl/>
      <w:autoSpaceDE/>
      <w:autoSpaceDN/>
    </w:pPr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95386A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sz w:val="24"/>
      <w:szCs w:val="24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95386A"/>
    <w:rPr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944</Words>
  <Characters>5386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Year 3 LPS Learning Projects.docx</vt:lpstr>
    </vt:vector>
  </TitlesOfParts>
  <Company/>
  <LinksUpToDate>false</LinksUpToDate>
  <CharactersWithSpaces>6318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Year 3 LPS Learning Projects.docx</dc:title>
  <dc:creator>Rhian Thomas</dc:creator>
  <cp:lastModifiedBy>L Morgan (Pontarddulais Primary School)</cp:lastModifiedBy>
  <cp:revision>2</cp:revision>
  <cp:lastPrinted>2024-05-16T09:51:00Z</cp:lastPrinted>
  <dcterms:created xsi:type="dcterms:W3CDTF">2025-01-17T15:54:00Z</dcterms:created>
  <dcterms:modified xsi:type="dcterms:W3CDTF">2025-01-17T15:54:00Z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2023-07-14T00:00:00Z</vt:filetime>
  </property>
  <property fmtid="{D5CDD505-2E9C-101B-9397-08002B2CF9AE}" pid="3" name="Creator">
    <vt:lpwstr>Word</vt:lpwstr>
  </property>
  <property fmtid="{D5CDD505-2E9C-101B-9397-08002B2CF9AE}" pid="4" name="LastSaved">
    <vt:filetime>2023-10-18T00:00:00Z</vt:filetime>
  </property>
  <property fmtid="{D5CDD505-2E9C-101B-9397-08002B2CF9AE}" pid="5" name="Producer">
    <vt:lpwstr>macOS Version 13.2.1 (Build 22D68) Quartz PDFContext</vt:lpwstr>
  </property>
</Properties>
</file>